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CF8446" w14:textId="2A253180" w:rsidR="00382D02" w:rsidRPr="000F1210" w:rsidRDefault="00382D02" w:rsidP="00382D02">
      <w:pPr>
        <w:pStyle w:val="berschrift1"/>
        <w:rPr>
          <w:sz w:val="28"/>
          <w:szCs w:val="22"/>
          <w:lang w:eastAsia="de-DE"/>
        </w:rPr>
      </w:pPr>
      <w:bookmarkStart w:id="0" w:name="_Hlk88733682"/>
      <w:bookmarkEnd w:id="0"/>
      <w:r w:rsidRPr="00C14489">
        <w:rPr>
          <w:sz w:val="28"/>
          <w:szCs w:val="22"/>
          <w:highlight w:val="yellow"/>
          <w:lang w:eastAsia="de-DE"/>
        </w:rPr>
        <mc:AlternateContent>
          <mc:Choice Requires="wps">
            <w:drawing>
              <wp:anchor distT="0" distB="0" distL="114300" distR="114300" simplePos="0" relativeHeight="251659264" behindDoc="0" locked="0" layoutInCell="1" allowOverlap="1" wp14:anchorId="419059F4" wp14:editId="59D7C566">
                <wp:simplePos x="0" y="0"/>
                <wp:positionH relativeFrom="column">
                  <wp:posOffset>4831122</wp:posOffset>
                </wp:positionH>
                <wp:positionV relativeFrom="paragraph">
                  <wp:posOffset>-30802</wp:posOffset>
                </wp:positionV>
                <wp:extent cx="1312224" cy="763270"/>
                <wp:effectExtent l="0" t="0" r="254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2224"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D1B0" w14:textId="5A30114C" w:rsidR="00657C31" w:rsidRPr="00306DF0" w:rsidRDefault="00657C31" w:rsidP="00382D02">
                            <w:pPr>
                              <w:spacing w:line="276" w:lineRule="auto"/>
                              <w:rPr>
                                <w:rStyle w:val="SchwacheHervorhebung"/>
                                <w:b/>
                                <w:noProof/>
                                <w:lang w:eastAsia="en-US"/>
                              </w:rPr>
                            </w:pPr>
                            <w:r>
                              <w:rPr>
                                <w:rStyle w:val="SchwacheHervorhebung"/>
                              </w:rPr>
                              <w:t>Markenübergreifendes Akku-System CAS</w:t>
                            </w:r>
                          </w:p>
                          <w:p w14:paraId="70F609B4" w14:textId="77777777" w:rsidR="00657C31" w:rsidRPr="00970C31" w:rsidRDefault="00657C31" w:rsidP="00382D02">
                            <w:pPr>
                              <w:spacing w:line="276" w:lineRule="auto"/>
                              <w:rPr>
                                <w:rStyle w:val="SchwacheHervorhebung"/>
                                <w:lang w:val="en-US"/>
                              </w:rPr>
                            </w:pPr>
                          </w:p>
                          <w:p w14:paraId="29DF2425" w14:textId="77777777" w:rsidR="00657C31" w:rsidRPr="000237B6" w:rsidRDefault="00657C31" w:rsidP="00382D02">
                            <w:pPr>
                              <w:spacing w:line="276" w:lineRule="auto"/>
                              <w:rPr>
                                <w:color w:val="7F7F7F"/>
                                <w:sz w:val="16"/>
                                <w:szCs w:val="16"/>
                                <w:lang w:val="en-US"/>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419059F4" id="_x0000_t202" coordsize="21600,21600" o:spt="202" path="m,l,21600r21600,l21600,xe">
                <v:stroke joinstyle="miter"/>
                <v:path gradientshapeok="t" o:connecttype="rect"/>
              </v:shapetype>
              <v:shape id="Text Box 5" o:spid="_x0000_s1026" type="#_x0000_t202" style="position:absolute;margin-left:380.4pt;margin-top:-2.45pt;width:103.3pt;height:60.1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" stroked="f">
                <v:textbox style="mso-fit-shape-to-text:t">
                  <w:txbxContent>
                    <w:p w14:paraId="0EA1D1B0" w14:textId="5A30114C" w:rsidR="00657C31" w:rsidRPr="00306DF0" w:rsidRDefault="00657C31" w:rsidP="00382D02">
                      <w:pPr>
                        <w:spacing w:line="276" w:lineRule="auto"/>
                        <w:rPr>
                          <w:rStyle w:val="SchwacheHervorhebung"/>
                          <w:b/>
                          <w:noProof/>
                          <w:lang w:eastAsia="en-US"/>
                        </w:rPr>
                      </w:pPr>
                      <w:r>
                        <w:rPr>
                          <w:rStyle w:val="SchwacheHervorhebung"/>
                        </w:rPr>
                        <w:t>Markenübergreifendes Akku-System CAS</w:t>
                      </w:r>
                    </w:p>
                    <w:p w14:paraId="70F609B4" w14:textId="77777777" w:rsidR="00657C31" w:rsidRPr="00970C31" w:rsidRDefault="00657C31" w:rsidP="00382D02">
                      <w:pPr>
                        <w:spacing w:line="276" w:lineRule="auto"/>
                        <w:rPr>
                          <w:rStyle w:val="SchwacheHervorhebung"/>
                          <w:lang w:val="en-US"/>
                        </w:rPr>
                      </w:pPr>
                    </w:p>
                    <w:p w14:paraId="29DF2425" w14:textId="77777777" w:rsidR="00657C31" w:rsidRPr="000237B6" w:rsidRDefault="00657C31" w:rsidP="00382D02">
                      <w:pPr>
                        <w:spacing w:line="276" w:lineRule="auto"/>
                        <w:rPr>
                          <w:color w:val="7F7F7F"/>
                          <w:sz w:val="16"/>
                          <w:szCs w:val="16"/>
                          <w:lang w:val="en-US"/>
                        </w:rPr>
                      </w:pPr>
                    </w:p>
                  </w:txbxContent>
                </v:textbox>
              </v:shape>
            </w:pict>
          </mc:Fallback>
        </mc:AlternateContent>
      </w:r>
      <w:r w:rsidR="002F76DB">
        <w:rPr>
          <w:sz w:val="28"/>
          <w:szCs w:val="22"/>
          <w:lang w:eastAsia="de-DE"/>
        </w:rPr>
        <w:t>CAS erweitert sein Metall-Angebot</w:t>
      </w:r>
      <w:r w:rsidR="000F1210">
        <w:rPr>
          <w:sz w:val="28"/>
          <w:szCs w:val="22"/>
          <w:lang w:eastAsia="de-DE"/>
        </w:rPr>
        <w:t xml:space="preserve">: </w:t>
      </w:r>
      <w:r w:rsidR="00171043">
        <w:rPr>
          <w:sz w:val="28"/>
          <w:szCs w:val="22"/>
          <w:lang w:eastAsia="de-DE"/>
        </w:rPr>
        <w:t>Jepson</w:t>
      </w:r>
      <w:r w:rsidR="000752FE">
        <w:rPr>
          <w:sz w:val="28"/>
          <w:szCs w:val="22"/>
          <w:lang w:eastAsia="de-DE"/>
        </w:rPr>
        <w:t xml:space="preserve"> Power ist neuer </w:t>
      </w:r>
      <w:r w:rsidR="002F76DB">
        <w:rPr>
          <w:sz w:val="28"/>
          <w:szCs w:val="22"/>
          <w:lang w:eastAsia="de-DE"/>
        </w:rPr>
        <w:t>Partner der Akku-Allianz</w:t>
      </w:r>
    </w:p>
    <w:p w14:paraId="4212621F" w14:textId="77777777" w:rsidR="00382D02" w:rsidRPr="00A23777" w:rsidRDefault="00382D02" w:rsidP="00382D02">
      <w:pPr>
        <w:spacing w:line="360" w:lineRule="auto"/>
        <w:ind w:right="21"/>
        <w:rPr>
          <w:rFonts w:ascii="Arial" w:hAnsi="Arial" w:cs="Arial"/>
          <w:sz w:val="20"/>
        </w:rPr>
      </w:pPr>
    </w:p>
    <w:p w14:paraId="1B864BBE" w14:textId="4BEC83DF" w:rsidR="00F36742" w:rsidRDefault="000752FE" w:rsidP="00382D02">
      <w:pPr>
        <w:spacing w:line="360" w:lineRule="auto"/>
        <w:ind w:right="23"/>
        <w:jc w:val="both"/>
        <w:rPr>
          <w:rFonts w:ascii="Arial" w:hAnsi="Arial" w:cs="Arial"/>
          <w:b/>
          <w:sz w:val="20"/>
        </w:rPr>
      </w:pPr>
      <w:r>
        <w:rPr>
          <w:rFonts w:ascii="Arial" w:hAnsi="Arial" w:cs="Arial"/>
          <w:b/>
          <w:sz w:val="20"/>
        </w:rPr>
        <w:t xml:space="preserve">Jepson </w:t>
      </w:r>
      <w:r w:rsidR="00FA5328">
        <w:rPr>
          <w:rFonts w:ascii="Arial" w:hAnsi="Arial" w:cs="Arial"/>
          <w:b/>
          <w:sz w:val="20"/>
        </w:rPr>
        <w:t>Power, Spezialist für</w:t>
      </w:r>
      <w:r>
        <w:rPr>
          <w:rFonts w:ascii="Arial" w:hAnsi="Arial" w:cs="Arial"/>
          <w:b/>
          <w:sz w:val="20"/>
        </w:rPr>
        <w:t xml:space="preserve"> innovative und hochwertige Maschinen und Sägeblätter für die Verarbeitung von Metallen und Verbundstoffen</w:t>
      </w:r>
      <w:r w:rsidR="00FA5328">
        <w:rPr>
          <w:rFonts w:ascii="Arial" w:hAnsi="Arial" w:cs="Arial"/>
          <w:b/>
          <w:sz w:val="20"/>
        </w:rPr>
        <w:t xml:space="preserve">, ergänzt ab sofort </w:t>
      </w:r>
      <w:r w:rsidR="003342DF">
        <w:rPr>
          <w:rFonts w:ascii="Arial" w:hAnsi="Arial" w:cs="Arial"/>
          <w:b/>
          <w:sz w:val="20"/>
        </w:rPr>
        <w:t>die Akku-Allianz CAS (</w:t>
      </w:r>
      <w:r w:rsidR="00FA5328">
        <w:rPr>
          <w:rFonts w:ascii="Arial" w:hAnsi="Arial" w:cs="Arial"/>
          <w:b/>
          <w:sz w:val="20"/>
        </w:rPr>
        <w:t>Cordless Alliance System</w:t>
      </w:r>
      <w:r w:rsidR="003342DF">
        <w:rPr>
          <w:rFonts w:ascii="Arial" w:hAnsi="Arial" w:cs="Arial"/>
          <w:b/>
          <w:sz w:val="20"/>
        </w:rPr>
        <w:t>)</w:t>
      </w:r>
      <w:r w:rsidR="00FA5328">
        <w:rPr>
          <w:rFonts w:ascii="Arial" w:hAnsi="Arial" w:cs="Arial"/>
          <w:b/>
          <w:sz w:val="20"/>
        </w:rPr>
        <w:t>.</w:t>
      </w:r>
      <w:r>
        <w:rPr>
          <w:rFonts w:ascii="Arial" w:hAnsi="Arial" w:cs="Arial"/>
          <w:b/>
          <w:sz w:val="20"/>
        </w:rPr>
        <w:t xml:space="preserve"> </w:t>
      </w:r>
      <w:r w:rsidR="00FA5328">
        <w:rPr>
          <w:rFonts w:ascii="Arial" w:hAnsi="Arial" w:cs="Arial"/>
          <w:b/>
          <w:sz w:val="20"/>
        </w:rPr>
        <w:t>Ab Frühjahr 2022 bringt der</w:t>
      </w:r>
      <w:r>
        <w:rPr>
          <w:rFonts w:ascii="Arial" w:hAnsi="Arial" w:cs="Arial"/>
          <w:b/>
          <w:sz w:val="20"/>
        </w:rPr>
        <w:t xml:space="preserve"> </w:t>
      </w:r>
      <w:r w:rsidR="00E84B0F">
        <w:rPr>
          <w:rFonts w:ascii="Arial" w:hAnsi="Arial" w:cs="Arial"/>
          <w:b/>
          <w:sz w:val="20"/>
        </w:rPr>
        <w:t>3</w:t>
      </w:r>
      <w:r w:rsidR="0019777B">
        <w:rPr>
          <w:rFonts w:ascii="Arial" w:hAnsi="Arial" w:cs="Arial"/>
          <w:b/>
          <w:sz w:val="20"/>
        </w:rPr>
        <w:t>2</w:t>
      </w:r>
      <w:r w:rsidR="008A6E33">
        <w:rPr>
          <w:rFonts w:ascii="Arial" w:hAnsi="Arial" w:cs="Arial"/>
          <w:b/>
          <w:sz w:val="20"/>
        </w:rPr>
        <w:t xml:space="preserve">. Partner </w:t>
      </w:r>
      <w:r w:rsidR="00FA5328">
        <w:rPr>
          <w:rFonts w:ascii="Arial" w:hAnsi="Arial" w:cs="Arial"/>
          <w:b/>
          <w:sz w:val="20"/>
        </w:rPr>
        <w:t>der Akku-Allianz eine</w:t>
      </w:r>
      <w:r w:rsidR="008A6E33">
        <w:rPr>
          <w:rFonts w:ascii="Arial" w:hAnsi="Arial" w:cs="Arial"/>
          <w:b/>
          <w:sz w:val="20"/>
        </w:rPr>
        <w:t xml:space="preserve"> neue </w:t>
      </w:r>
      <w:r w:rsidR="00FA5328">
        <w:rPr>
          <w:rFonts w:ascii="Arial" w:hAnsi="Arial" w:cs="Arial"/>
          <w:b/>
          <w:sz w:val="20"/>
        </w:rPr>
        <w:t>Akku-</w:t>
      </w:r>
      <w:r w:rsidR="008A6E33">
        <w:rPr>
          <w:rFonts w:ascii="Arial" w:hAnsi="Arial" w:cs="Arial"/>
          <w:b/>
          <w:sz w:val="20"/>
        </w:rPr>
        <w:t>Metall</w:t>
      </w:r>
      <w:r w:rsidR="000A327B">
        <w:rPr>
          <w:rFonts w:ascii="Arial" w:hAnsi="Arial" w:cs="Arial"/>
          <w:b/>
          <w:sz w:val="20"/>
        </w:rPr>
        <w:t>-</w:t>
      </w:r>
      <w:r w:rsidR="008A6E33">
        <w:rPr>
          <w:rFonts w:ascii="Arial" w:hAnsi="Arial" w:cs="Arial"/>
          <w:b/>
          <w:sz w:val="20"/>
        </w:rPr>
        <w:t>Han</w:t>
      </w:r>
      <w:r w:rsidR="00C14489">
        <w:rPr>
          <w:rFonts w:ascii="Arial" w:hAnsi="Arial" w:cs="Arial"/>
          <w:b/>
          <w:sz w:val="20"/>
        </w:rPr>
        <w:t>d</w:t>
      </w:r>
      <w:r w:rsidR="008A6E33">
        <w:rPr>
          <w:rFonts w:ascii="Arial" w:hAnsi="Arial" w:cs="Arial"/>
          <w:b/>
          <w:sz w:val="20"/>
        </w:rPr>
        <w:t xml:space="preserve">kreissäge </w:t>
      </w:r>
      <w:r w:rsidR="00FA5328">
        <w:rPr>
          <w:rFonts w:ascii="Arial" w:hAnsi="Arial" w:cs="Arial"/>
          <w:b/>
          <w:sz w:val="20"/>
        </w:rPr>
        <w:t>mit</w:t>
      </w:r>
      <w:r>
        <w:rPr>
          <w:rFonts w:ascii="Arial" w:hAnsi="Arial" w:cs="Arial"/>
          <w:b/>
          <w:sz w:val="20"/>
        </w:rPr>
        <w:t xml:space="preserve"> </w:t>
      </w:r>
      <w:r w:rsidR="008A6E33">
        <w:rPr>
          <w:rFonts w:ascii="Arial" w:hAnsi="Arial" w:cs="Arial"/>
          <w:b/>
          <w:sz w:val="20"/>
        </w:rPr>
        <w:t xml:space="preserve">ein. </w:t>
      </w:r>
    </w:p>
    <w:p w14:paraId="1B22BFB4" w14:textId="77777777" w:rsidR="00382D02" w:rsidRPr="00ED21DB" w:rsidRDefault="00382D02" w:rsidP="00382D02">
      <w:pPr>
        <w:spacing w:line="360" w:lineRule="auto"/>
        <w:ind w:right="23"/>
        <w:jc w:val="both"/>
        <w:rPr>
          <w:rFonts w:ascii="Arial" w:hAnsi="Arial" w:cs="Arial"/>
          <w:b/>
          <w:sz w:val="20"/>
        </w:rPr>
      </w:pPr>
    </w:p>
    <w:p w14:paraId="71BC5305" w14:textId="09633415" w:rsidR="00B82C94" w:rsidRDefault="00B07344" w:rsidP="00171043">
      <w:pPr>
        <w:spacing w:line="360" w:lineRule="auto"/>
        <w:jc w:val="both"/>
        <w:rPr>
          <w:rFonts w:ascii="Arial" w:hAnsi="Arial" w:cs="Arial"/>
          <w:sz w:val="20"/>
        </w:rPr>
      </w:pPr>
      <w:r>
        <w:rPr>
          <w:rStyle w:val="Fett"/>
        </w:rPr>
        <w:t>Nürtingen/</w:t>
      </w:r>
      <w:r w:rsidR="00D43C8B">
        <w:rPr>
          <w:rStyle w:val="Fett"/>
        </w:rPr>
        <w:t>Eschweiler</w:t>
      </w:r>
      <w:r w:rsidR="00AC7D40" w:rsidRPr="00874856">
        <w:rPr>
          <w:rStyle w:val="Fett"/>
        </w:rPr>
        <w:t xml:space="preserve">, </w:t>
      </w:r>
      <w:r w:rsidR="00B970AC" w:rsidRPr="00874856">
        <w:rPr>
          <w:rStyle w:val="Fett"/>
        </w:rPr>
        <w:t>April 2022</w:t>
      </w:r>
      <w:r w:rsidR="00382D02" w:rsidRPr="00874856">
        <w:rPr>
          <w:rStyle w:val="Fett"/>
        </w:rPr>
        <w:t>:</w:t>
      </w:r>
      <w:r w:rsidR="00382D02" w:rsidRPr="000217F5">
        <w:rPr>
          <w:rFonts w:ascii="Arial" w:hAnsi="Arial" w:cs="Arial"/>
          <w:b/>
          <w:sz w:val="20"/>
        </w:rPr>
        <w:t xml:space="preserve"> </w:t>
      </w:r>
      <w:r w:rsidR="003342DF">
        <w:rPr>
          <w:rFonts w:ascii="Arial" w:hAnsi="Arial" w:cs="Arial"/>
          <w:sz w:val="20"/>
        </w:rPr>
        <w:t xml:space="preserve">Die Akku-Allianz </w:t>
      </w:r>
      <w:r w:rsidR="00B82C94">
        <w:rPr>
          <w:rFonts w:ascii="Arial" w:hAnsi="Arial" w:cs="Arial"/>
          <w:sz w:val="20"/>
        </w:rPr>
        <w:t xml:space="preserve">CAS erweitert </w:t>
      </w:r>
      <w:r w:rsidR="003342DF">
        <w:rPr>
          <w:rFonts w:ascii="Arial" w:hAnsi="Arial" w:cs="Arial"/>
          <w:sz w:val="20"/>
        </w:rPr>
        <w:t xml:space="preserve">ihr </w:t>
      </w:r>
      <w:r w:rsidR="00B82C94">
        <w:rPr>
          <w:rFonts w:ascii="Arial" w:hAnsi="Arial" w:cs="Arial"/>
          <w:sz w:val="20"/>
        </w:rPr>
        <w:t xml:space="preserve">Programm in Sachen Metallbearbeitung. Denn der neue CAS-Partner Jepson Power ist ein echter Metall-Spezialist. Genauer: Das Unternehmen aus </w:t>
      </w:r>
      <w:r w:rsidR="00590BC7">
        <w:rPr>
          <w:rFonts w:ascii="Arial" w:hAnsi="Arial" w:cs="Arial"/>
          <w:sz w:val="20"/>
        </w:rPr>
        <w:t xml:space="preserve">dem nordrhein-westfälischen </w:t>
      </w:r>
      <w:r w:rsidR="00B82C94">
        <w:rPr>
          <w:rFonts w:ascii="Arial" w:hAnsi="Arial" w:cs="Arial"/>
          <w:sz w:val="20"/>
        </w:rPr>
        <w:t xml:space="preserve">Eschweiler entwickelt und produziert Maschinen und Sägeblätter für die Verarbeitung von Metallen und Verbundstoffen. Jetzt ist Jepson Power Teil </w:t>
      </w:r>
      <w:r w:rsidR="003342DF">
        <w:rPr>
          <w:rFonts w:ascii="Arial" w:hAnsi="Arial" w:cs="Arial"/>
          <w:sz w:val="20"/>
        </w:rPr>
        <w:t xml:space="preserve">von </w:t>
      </w:r>
      <w:r w:rsidR="00590BC7">
        <w:rPr>
          <w:rFonts w:ascii="Arial" w:hAnsi="Arial" w:cs="Arial"/>
          <w:sz w:val="20"/>
        </w:rPr>
        <w:t xml:space="preserve">CAS, </w:t>
      </w:r>
      <w:r w:rsidR="00B82C94">
        <w:rPr>
          <w:rFonts w:ascii="Arial" w:hAnsi="Arial" w:cs="Arial"/>
          <w:sz w:val="20"/>
        </w:rPr>
        <w:t xml:space="preserve">der von Metabo initiierten, markenübergreifenden Akku-Allianz und bringt eine Akku-Metall-Handkreissäge mit ein. Weitere Maschinen sollen folgen. „Akku-Technologie wird auch in unserem Bereich immer bedeutsamer. Die professionelle Ausrichtung von CAS und die starken Marken der Allianz haben uns überzeugt“, sagt Pierre Michiels, CEO von Jepson Power. „Da war schnell klar, dass wir mit CAS eine ganze Reihe an hochkarätigen Partnern gewinnen und Teil davon werden wollen. Wir wollen </w:t>
      </w:r>
      <w:r w:rsidR="003342DF">
        <w:rPr>
          <w:rFonts w:ascii="Arial" w:hAnsi="Arial" w:cs="Arial"/>
          <w:sz w:val="20"/>
        </w:rPr>
        <w:t xml:space="preserve">unsere Produkte </w:t>
      </w:r>
      <w:r w:rsidR="00B82C94">
        <w:rPr>
          <w:rFonts w:ascii="Arial" w:hAnsi="Arial" w:cs="Arial"/>
          <w:sz w:val="20"/>
        </w:rPr>
        <w:t xml:space="preserve">so anwenderfreundlich wie möglich machen und unseren Kunden bestmöglichen Service bieten. </w:t>
      </w:r>
      <w:r w:rsidR="003342DF">
        <w:rPr>
          <w:rFonts w:ascii="Arial" w:hAnsi="Arial" w:cs="Arial"/>
          <w:sz w:val="20"/>
        </w:rPr>
        <w:t>Auch in</w:t>
      </w:r>
      <w:r w:rsidR="00B82C94">
        <w:rPr>
          <w:rFonts w:ascii="Arial" w:hAnsi="Arial" w:cs="Arial"/>
          <w:sz w:val="20"/>
        </w:rPr>
        <w:t xml:space="preserve"> diesen Punkten bringt uns die CAS-Mitgliedschaft weiter.“ </w:t>
      </w:r>
      <w:r w:rsidR="001B1B9F">
        <w:rPr>
          <w:rFonts w:ascii="Arial" w:hAnsi="Arial" w:cs="Arial"/>
          <w:sz w:val="20"/>
        </w:rPr>
        <w:t xml:space="preserve">Dieser Anspruch passe bestens zu CAS, findet auch Henning Jansen, CEO von Metabo: „Mit Jepson haben wir einen </w:t>
      </w:r>
      <w:r w:rsidR="003342DF">
        <w:rPr>
          <w:rFonts w:ascii="Arial" w:hAnsi="Arial" w:cs="Arial"/>
          <w:sz w:val="20"/>
        </w:rPr>
        <w:t xml:space="preserve">weiteren </w:t>
      </w:r>
      <w:r w:rsidR="001B1B9F">
        <w:rPr>
          <w:rFonts w:ascii="Arial" w:hAnsi="Arial" w:cs="Arial"/>
          <w:sz w:val="20"/>
        </w:rPr>
        <w:t xml:space="preserve">echten </w:t>
      </w:r>
      <w:r w:rsidR="00B36C7D">
        <w:rPr>
          <w:rFonts w:ascii="Arial" w:hAnsi="Arial" w:cs="Arial"/>
          <w:sz w:val="20"/>
        </w:rPr>
        <w:t>Experte</w:t>
      </w:r>
      <w:r w:rsidR="00CA5B68">
        <w:rPr>
          <w:rFonts w:ascii="Arial" w:hAnsi="Arial" w:cs="Arial"/>
          <w:sz w:val="20"/>
        </w:rPr>
        <w:t>n mit einem hervorragenden Ruf in seinem Marktsegment</w:t>
      </w:r>
      <w:r w:rsidR="00B36C7D">
        <w:rPr>
          <w:rFonts w:ascii="Arial" w:hAnsi="Arial" w:cs="Arial"/>
          <w:sz w:val="20"/>
        </w:rPr>
        <w:t xml:space="preserve"> </w:t>
      </w:r>
      <w:r w:rsidR="001B1B9F">
        <w:rPr>
          <w:rFonts w:ascii="Arial" w:hAnsi="Arial" w:cs="Arial"/>
          <w:sz w:val="20"/>
        </w:rPr>
        <w:t xml:space="preserve">für uns gewonnen. </w:t>
      </w:r>
      <w:r w:rsidR="003342DF">
        <w:rPr>
          <w:rFonts w:ascii="Arial" w:hAnsi="Arial" w:cs="Arial"/>
          <w:sz w:val="20"/>
        </w:rPr>
        <w:t xml:space="preserve">So </w:t>
      </w:r>
      <w:r w:rsidR="001B1B9F">
        <w:rPr>
          <w:rFonts w:ascii="Arial" w:hAnsi="Arial" w:cs="Arial"/>
          <w:sz w:val="20"/>
        </w:rPr>
        <w:t>können wir unser</w:t>
      </w:r>
      <w:r w:rsidR="003342DF">
        <w:rPr>
          <w:rFonts w:ascii="Arial" w:hAnsi="Arial" w:cs="Arial"/>
          <w:sz w:val="20"/>
        </w:rPr>
        <w:t>en</w:t>
      </w:r>
      <w:r w:rsidR="001B1B9F">
        <w:rPr>
          <w:rFonts w:ascii="Arial" w:hAnsi="Arial" w:cs="Arial"/>
          <w:sz w:val="20"/>
        </w:rPr>
        <w:t xml:space="preserve"> Anwendern </w:t>
      </w:r>
      <w:r w:rsidR="00110A67">
        <w:rPr>
          <w:rFonts w:ascii="Arial" w:hAnsi="Arial" w:cs="Arial"/>
          <w:sz w:val="20"/>
        </w:rPr>
        <w:t>noch mehr</w:t>
      </w:r>
      <w:r w:rsidR="001B1B9F">
        <w:rPr>
          <w:rFonts w:ascii="Arial" w:hAnsi="Arial" w:cs="Arial"/>
          <w:sz w:val="20"/>
        </w:rPr>
        <w:t xml:space="preserve"> Spezial-Maschinen</w:t>
      </w:r>
      <w:r w:rsidR="00110A67">
        <w:rPr>
          <w:rFonts w:ascii="Arial" w:hAnsi="Arial" w:cs="Arial"/>
          <w:sz w:val="20"/>
        </w:rPr>
        <w:t xml:space="preserve"> für die Metallbearbeitung</w:t>
      </w:r>
      <w:r w:rsidR="001B1B9F">
        <w:rPr>
          <w:rFonts w:ascii="Arial" w:hAnsi="Arial" w:cs="Arial"/>
          <w:sz w:val="20"/>
        </w:rPr>
        <w:t xml:space="preserve"> bieten, die sie für ihre Arbeit brauchen.“ </w:t>
      </w:r>
    </w:p>
    <w:p w14:paraId="57DCCC66" w14:textId="0B6EFD85" w:rsidR="001B1B9F" w:rsidRDefault="001B1B9F" w:rsidP="00171043">
      <w:pPr>
        <w:spacing w:line="360" w:lineRule="auto"/>
        <w:jc w:val="both"/>
        <w:rPr>
          <w:rFonts w:ascii="Arial" w:hAnsi="Arial" w:cs="Arial"/>
          <w:sz w:val="20"/>
        </w:rPr>
      </w:pPr>
    </w:p>
    <w:p w14:paraId="3C008C97" w14:textId="1A683EA4" w:rsidR="009F6D93" w:rsidRPr="00350201" w:rsidRDefault="009F6D93" w:rsidP="00171043">
      <w:pPr>
        <w:spacing w:line="360" w:lineRule="auto"/>
        <w:jc w:val="both"/>
        <w:rPr>
          <w:rFonts w:ascii="Arial" w:hAnsi="Arial" w:cs="Arial"/>
          <w:b/>
          <w:sz w:val="20"/>
        </w:rPr>
      </w:pPr>
      <w:r w:rsidRPr="00350201">
        <w:rPr>
          <w:rFonts w:ascii="Arial" w:hAnsi="Arial" w:cs="Arial"/>
          <w:b/>
          <w:sz w:val="20"/>
        </w:rPr>
        <w:t xml:space="preserve">Geballte Metallkompetenz </w:t>
      </w:r>
    </w:p>
    <w:p w14:paraId="36CE3A76" w14:textId="3D2FBE0E" w:rsidR="001B1B9F" w:rsidRPr="00350201" w:rsidRDefault="001B1B9F" w:rsidP="00171043">
      <w:pPr>
        <w:spacing w:line="360" w:lineRule="auto"/>
        <w:jc w:val="both"/>
        <w:rPr>
          <w:rFonts w:ascii="Arial" w:hAnsi="Arial" w:cs="Arial"/>
          <w:sz w:val="20"/>
        </w:rPr>
      </w:pPr>
      <w:r>
        <w:rPr>
          <w:rFonts w:ascii="Arial" w:hAnsi="Arial" w:cs="Arial"/>
          <w:sz w:val="20"/>
        </w:rPr>
        <w:t xml:space="preserve">Für professionelle Anwender im Metallhandwerk sei das Sortiment von TRUMPF, </w:t>
      </w:r>
      <w:r w:rsidR="0052586C">
        <w:rPr>
          <w:rFonts w:ascii="Arial" w:hAnsi="Arial" w:cs="Arial"/>
          <w:sz w:val="20"/>
        </w:rPr>
        <w:t xml:space="preserve">GESIPA, </w:t>
      </w:r>
      <w:r>
        <w:rPr>
          <w:rFonts w:ascii="Arial" w:hAnsi="Arial" w:cs="Arial"/>
          <w:sz w:val="20"/>
        </w:rPr>
        <w:t>Eisenblätter</w:t>
      </w:r>
      <w:r w:rsidR="00433A98">
        <w:rPr>
          <w:rFonts w:ascii="Arial" w:hAnsi="Arial" w:cs="Arial"/>
          <w:sz w:val="20"/>
        </w:rPr>
        <w:t xml:space="preserve">, </w:t>
      </w:r>
      <w:r w:rsidR="00433A98">
        <w:rPr>
          <w:rFonts w:ascii="Arial" w:hAnsi="Arial"/>
          <w:bCs/>
          <w:sz w:val="20"/>
        </w:rPr>
        <w:t>MontiPower</w:t>
      </w:r>
      <w:r w:rsidR="00433A98" w:rsidRPr="00817A71">
        <w:rPr>
          <w:vertAlign w:val="superscript"/>
        </w:rPr>
        <w:t>®</w:t>
      </w:r>
      <w:r w:rsidR="00433A98">
        <w:rPr>
          <w:rFonts w:ascii="Arial" w:hAnsi="Arial"/>
          <w:bCs/>
          <w:sz w:val="20"/>
        </w:rPr>
        <w:t xml:space="preserve"> </w:t>
      </w:r>
      <w:r>
        <w:rPr>
          <w:rFonts w:ascii="Arial" w:hAnsi="Arial" w:cs="Arial"/>
          <w:sz w:val="20"/>
        </w:rPr>
        <w:t xml:space="preserve">und eine ganze Reihe von Metabo </w:t>
      </w:r>
      <w:r>
        <w:rPr>
          <w:rFonts w:ascii="Arial" w:hAnsi="Arial" w:cs="Arial"/>
          <w:sz w:val="20"/>
        </w:rPr>
        <w:lastRenderedPageBreak/>
        <w:t>Maschinen zur Metallbearbeit</w:t>
      </w:r>
      <w:r w:rsidR="00110A67">
        <w:rPr>
          <w:rFonts w:ascii="Arial" w:hAnsi="Arial" w:cs="Arial"/>
          <w:sz w:val="20"/>
        </w:rPr>
        <w:t xml:space="preserve">ung vom Winkelschleifer bis zur Akku-Kantenfräse </w:t>
      </w:r>
      <w:r>
        <w:rPr>
          <w:rFonts w:ascii="Arial" w:hAnsi="Arial" w:cs="Arial"/>
          <w:sz w:val="20"/>
        </w:rPr>
        <w:t xml:space="preserve">die richtige Wahl, meint Michiels. </w:t>
      </w:r>
      <w:r w:rsidR="00433A98">
        <w:rPr>
          <w:rFonts w:ascii="Arial" w:hAnsi="Arial" w:cs="Arial"/>
          <w:sz w:val="20"/>
        </w:rPr>
        <w:t xml:space="preserve">„Mit den Maschinen von </w:t>
      </w:r>
      <w:r w:rsidR="00433A98">
        <w:rPr>
          <w:rFonts w:ascii="Arial" w:hAnsi="Arial"/>
          <w:bCs/>
          <w:sz w:val="20"/>
        </w:rPr>
        <w:t>MontiPower</w:t>
      </w:r>
      <w:r w:rsidR="00433A98" w:rsidRPr="00817A71">
        <w:rPr>
          <w:vertAlign w:val="superscript"/>
        </w:rPr>
        <w:t>®</w:t>
      </w:r>
      <w:r w:rsidR="00433A98">
        <w:rPr>
          <w:rFonts w:ascii="Arial" w:hAnsi="Arial"/>
          <w:bCs/>
          <w:sz w:val="20"/>
        </w:rPr>
        <w:t xml:space="preserve"> </w:t>
      </w:r>
      <w:r w:rsidR="00B970AC">
        <w:rPr>
          <w:rFonts w:ascii="Arial" w:hAnsi="Arial"/>
          <w:bCs/>
          <w:sz w:val="20"/>
        </w:rPr>
        <w:t>bearbeitet der Anwender Oberflächen</w:t>
      </w:r>
      <w:r w:rsidR="00433A98">
        <w:rPr>
          <w:rFonts w:ascii="Arial" w:hAnsi="Arial"/>
          <w:bCs/>
          <w:sz w:val="20"/>
        </w:rPr>
        <w:t xml:space="preserve">, mit </w:t>
      </w:r>
      <w:r w:rsidR="00110A67">
        <w:rPr>
          <w:rFonts w:ascii="Arial" w:hAnsi="Arial"/>
          <w:bCs/>
          <w:sz w:val="20"/>
        </w:rPr>
        <w:t>der Metabo Akku-Kantenfräse bereitet er Schweißnähte vor</w:t>
      </w:r>
      <w:r w:rsidR="00CA5B68">
        <w:rPr>
          <w:rFonts w:ascii="Arial" w:hAnsi="Arial"/>
          <w:bCs/>
          <w:sz w:val="20"/>
        </w:rPr>
        <w:t xml:space="preserve"> und</w:t>
      </w:r>
      <w:r w:rsidR="00433A98">
        <w:rPr>
          <w:rFonts w:ascii="Arial" w:hAnsi="Arial"/>
          <w:bCs/>
          <w:sz w:val="20"/>
        </w:rPr>
        <w:t xml:space="preserve"> mit unserer Akku-Handkreissäge schneidet er Metall zu“, sagt Michiels. </w:t>
      </w:r>
      <w:r>
        <w:rPr>
          <w:rFonts w:ascii="Arial" w:hAnsi="Arial" w:cs="Arial"/>
          <w:sz w:val="20"/>
        </w:rPr>
        <w:t>„CAS bietet mit dem breiten Metall-Sortiment ein einzigartiges Angebot bei Maschinen für die Metallbearbeitung –</w:t>
      </w:r>
      <w:r w:rsidR="00433A98">
        <w:rPr>
          <w:rFonts w:ascii="Arial" w:hAnsi="Arial" w:cs="Arial"/>
          <w:sz w:val="20"/>
        </w:rPr>
        <w:t xml:space="preserve"> unsere Kunden profitieren gleich mehrfach, denn ein Akku passt für alles. Das spart Geld</w:t>
      </w:r>
      <w:r w:rsidR="002127D3">
        <w:rPr>
          <w:rFonts w:ascii="Arial" w:hAnsi="Arial" w:cs="Arial"/>
          <w:sz w:val="20"/>
        </w:rPr>
        <w:t xml:space="preserve"> und Zeit</w:t>
      </w:r>
      <w:r w:rsidR="00433A98">
        <w:rPr>
          <w:rFonts w:ascii="Arial" w:hAnsi="Arial" w:cs="Arial"/>
          <w:sz w:val="20"/>
        </w:rPr>
        <w:t xml:space="preserve"> und macht </w:t>
      </w:r>
      <w:r w:rsidR="00590BC7">
        <w:rPr>
          <w:rFonts w:ascii="Arial" w:hAnsi="Arial" w:cs="Arial"/>
          <w:sz w:val="20"/>
        </w:rPr>
        <w:t>die tägliche Arbeit</w:t>
      </w:r>
      <w:r w:rsidR="00433A98">
        <w:rPr>
          <w:rFonts w:ascii="Arial" w:hAnsi="Arial" w:cs="Arial"/>
          <w:sz w:val="20"/>
        </w:rPr>
        <w:t xml:space="preserve"> bedeutend leichter“, sagt Michiels. </w:t>
      </w:r>
    </w:p>
    <w:p w14:paraId="6249459D" w14:textId="77777777" w:rsidR="009338D9" w:rsidRDefault="009338D9" w:rsidP="00171043">
      <w:pPr>
        <w:spacing w:line="360" w:lineRule="auto"/>
        <w:jc w:val="both"/>
        <w:rPr>
          <w:rFonts w:ascii="Arial" w:hAnsi="Arial" w:cs="Arial"/>
          <w:bCs/>
          <w:sz w:val="20"/>
        </w:rPr>
      </w:pPr>
    </w:p>
    <w:p w14:paraId="4026635E" w14:textId="04ADBD0B" w:rsidR="000A327B" w:rsidRDefault="00657C31" w:rsidP="00171043">
      <w:pPr>
        <w:spacing w:line="360" w:lineRule="auto"/>
        <w:jc w:val="both"/>
        <w:rPr>
          <w:rFonts w:ascii="Arial" w:hAnsi="Arial" w:cs="Arial"/>
          <w:b/>
          <w:bCs/>
          <w:sz w:val="20"/>
        </w:rPr>
      </w:pPr>
      <w:r>
        <w:rPr>
          <w:rFonts w:ascii="Arial" w:hAnsi="Arial" w:cs="Arial"/>
          <w:b/>
          <w:bCs/>
          <w:sz w:val="20"/>
        </w:rPr>
        <w:t>Von der Idee zur Technologie</w:t>
      </w:r>
    </w:p>
    <w:p w14:paraId="2AF3A98E" w14:textId="026660A7" w:rsidR="000A327B" w:rsidRDefault="000A327B" w:rsidP="00000B87">
      <w:pPr>
        <w:spacing w:line="360" w:lineRule="auto"/>
        <w:jc w:val="both"/>
        <w:rPr>
          <w:rFonts w:ascii="Arial" w:hAnsi="Arial" w:cs="Arial"/>
          <w:bCs/>
          <w:sz w:val="20"/>
        </w:rPr>
      </w:pPr>
      <w:r>
        <w:rPr>
          <w:rFonts w:ascii="Arial" w:hAnsi="Arial" w:cs="Arial"/>
          <w:bCs/>
          <w:sz w:val="20"/>
        </w:rPr>
        <w:t xml:space="preserve">Die neue Akku-Metall-Handkreissäge ist das erste akkubetriebene Gerät von Jepson Power. </w:t>
      </w:r>
      <w:r w:rsidR="00377365">
        <w:rPr>
          <w:rFonts w:ascii="Arial" w:hAnsi="Arial" w:cs="Arial"/>
          <w:bCs/>
          <w:sz w:val="20"/>
        </w:rPr>
        <w:t>Das neue Gerät ist mit der leistungsstarken DryCutter-Technologie ausgestattet</w:t>
      </w:r>
      <w:r w:rsidR="00862599">
        <w:rPr>
          <w:rFonts w:ascii="Arial" w:hAnsi="Arial" w:cs="Arial"/>
          <w:bCs/>
          <w:sz w:val="20"/>
        </w:rPr>
        <w:t xml:space="preserve">, </w:t>
      </w:r>
      <w:r w:rsidR="00377365">
        <w:rPr>
          <w:rFonts w:ascii="Arial" w:hAnsi="Arial" w:cs="Arial"/>
          <w:bCs/>
          <w:sz w:val="20"/>
        </w:rPr>
        <w:t>damit</w:t>
      </w:r>
      <w:r w:rsidR="002E47E5">
        <w:rPr>
          <w:rFonts w:ascii="Arial" w:hAnsi="Arial" w:cs="Arial"/>
          <w:bCs/>
          <w:sz w:val="20"/>
        </w:rPr>
        <w:t xml:space="preserve"> verläuft der Sägeprozess schnell, fast gratfrei und </w:t>
      </w:r>
      <w:r w:rsidR="009B3C76">
        <w:rPr>
          <w:rFonts w:ascii="Arial" w:hAnsi="Arial" w:cs="Arial"/>
          <w:bCs/>
          <w:sz w:val="20"/>
        </w:rPr>
        <w:t>kommt ganz ohne Kühlung aus</w:t>
      </w:r>
      <w:r w:rsidR="0095466B">
        <w:rPr>
          <w:rFonts w:ascii="Arial" w:hAnsi="Arial" w:cs="Arial"/>
          <w:bCs/>
          <w:sz w:val="20"/>
        </w:rPr>
        <w:t xml:space="preserve">. Da </w:t>
      </w:r>
      <w:r w:rsidR="00FC42CC">
        <w:rPr>
          <w:rFonts w:ascii="Arial" w:hAnsi="Arial" w:cs="Arial"/>
          <w:bCs/>
          <w:sz w:val="20"/>
        </w:rPr>
        <w:t>sich kein</w:t>
      </w:r>
      <w:r w:rsidR="00AE0AC8">
        <w:rPr>
          <w:rFonts w:ascii="Arial" w:hAnsi="Arial" w:cs="Arial"/>
          <w:bCs/>
          <w:sz w:val="20"/>
        </w:rPr>
        <w:t xml:space="preserve"> Funkenflug </w:t>
      </w:r>
      <w:r w:rsidR="00FC42CC">
        <w:rPr>
          <w:rFonts w:ascii="Arial" w:hAnsi="Arial" w:cs="Arial"/>
          <w:bCs/>
          <w:sz w:val="20"/>
        </w:rPr>
        <w:t>entwickelt</w:t>
      </w:r>
      <w:r w:rsidR="0095466B">
        <w:rPr>
          <w:rFonts w:ascii="Arial" w:hAnsi="Arial" w:cs="Arial"/>
          <w:bCs/>
          <w:sz w:val="20"/>
        </w:rPr>
        <w:t xml:space="preserve"> und es </w:t>
      </w:r>
      <w:r w:rsidR="00AE0AC8">
        <w:rPr>
          <w:rFonts w:ascii="Arial" w:hAnsi="Arial" w:cs="Arial"/>
          <w:bCs/>
          <w:sz w:val="20"/>
        </w:rPr>
        <w:t>somit einen</w:t>
      </w:r>
      <w:r w:rsidR="0095466B">
        <w:rPr>
          <w:rFonts w:ascii="Arial" w:hAnsi="Arial" w:cs="Arial"/>
          <w:bCs/>
          <w:sz w:val="20"/>
        </w:rPr>
        <w:t xml:space="preserve"> sogenannten kalten Schnitt </w:t>
      </w:r>
      <w:r w:rsidR="00AE0AC8">
        <w:rPr>
          <w:rFonts w:ascii="Arial" w:hAnsi="Arial" w:cs="Arial"/>
          <w:bCs/>
          <w:sz w:val="20"/>
        </w:rPr>
        <w:t>gibt</w:t>
      </w:r>
      <w:r w:rsidR="0095466B">
        <w:rPr>
          <w:rFonts w:ascii="Arial" w:hAnsi="Arial" w:cs="Arial"/>
          <w:bCs/>
          <w:sz w:val="20"/>
        </w:rPr>
        <w:t xml:space="preserve">, </w:t>
      </w:r>
      <w:r w:rsidR="00AE0AC8">
        <w:rPr>
          <w:rFonts w:ascii="Arial" w:hAnsi="Arial" w:cs="Arial"/>
          <w:bCs/>
          <w:sz w:val="20"/>
        </w:rPr>
        <w:t>entsteht kein</w:t>
      </w:r>
      <w:r w:rsidR="0095466B">
        <w:rPr>
          <w:rFonts w:ascii="Arial" w:hAnsi="Arial" w:cs="Arial"/>
          <w:bCs/>
          <w:sz w:val="20"/>
        </w:rPr>
        <w:t xml:space="preserve"> Wärmeeintrag ins Werkstück </w:t>
      </w:r>
      <w:r w:rsidR="00C31CC4">
        <w:rPr>
          <w:rFonts w:ascii="Arial" w:hAnsi="Arial" w:cs="Arial"/>
          <w:bCs/>
          <w:sz w:val="20"/>
        </w:rPr>
        <w:t xml:space="preserve">und damit </w:t>
      </w:r>
      <w:r w:rsidR="00D20578">
        <w:rPr>
          <w:rFonts w:ascii="Arial" w:hAnsi="Arial" w:cs="Arial"/>
          <w:bCs/>
          <w:sz w:val="20"/>
        </w:rPr>
        <w:t>bilden</w:t>
      </w:r>
      <w:r w:rsidR="00AE0AC8">
        <w:rPr>
          <w:rFonts w:ascii="Arial" w:hAnsi="Arial" w:cs="Arial"/>
          <w:bCs/>
          <w:sz w:val="20"/>
        </w:rPr>
        <w:t xml:space="preserve"> sich auch</w:t>
      </w:r>
      <w:r w:rsidR="0095466B">
        <w:rPr>
          <w:rFonts w:ascii="Arial" w:hAnsi="Arial" w:cs="Arial"/>
          <w:bCs/>
          <w:sz w:val="20"/>
        </w:rPr>
        <w:t xml:space="preserve"> keine Anlassfarben</w:t>
      </w:r>
      <w:r w:rsidR="00FC42CC">
        <w:rPr>
          <w:rFonts w:ascii="Arial" w:hAnsi="Arial" w:cs="Arial"/>
          <w:bCs/>
          <w:sz w:val="20"/>
        </w:rPr>
        <w:t xml:space="preserve"> am Material</w:t>
      </w:r>
      <w:r w:rsidR="002E47E5">
        <w:rPr>
          <w:rFonts w:ascii="Arial" w:hAnsi="Arial" w:cs="Arial"/>
          <w:bCs/>
          <w:sz w:val="20"/>
        </w:rPr>
        <w:t xml:space="preserve">. </w:t>
      </w:r>
      <w:r w:rsidR="00862599">
        <w:rPr>
          <w:rFonts w:ascii="Arial" w:hAnsi="Arial" w:cs="Arial"/>
          <w:bCs/>
          <w:sz w:val="20"/>
        </w:rPr>
        <w:t xml:space="preserve">Außerdem braucht der Anwender dank DryCutter-Technologie kein Schmiermittel – das ist besonders umweltschonend. </w:t>
      </w:r>
      <w:r w:rsidR="002E47E5">
        <w:rPr>
          <w:rFonts w:ascii="Arial" w:hAnsi="Arial" w:cs="Arial"/>
          <w:bCs/>
          <w:sz w:val="20"/>
        </w:rPr>
        <w:t xml:space="preserve">Gleichzeitig </w:t>
      </w:r>
      <w:r w:rsidR="00377365">
        <w:rPr>
          <w:rFonts w:ascii="Arial" w:hAnsi="Arial" w:cs="Arial"/>
          <w:bCs/>
          <w:sz w:val="20"/>
        </w:rPr>
        <w:t>liefert die Maschine eine hohe Standzeit. „</w:t>
      </w:r>
      <w:r w:rsidR="00657C31">
        <w:rPr>
          <w:rFonts w:ascii="Arial" w:hAnsi="Arial" w:cs="Arial"/>
          <w:bCs/>
          <w:sz w:val="20"/>
        </w:rPr>
        <w:t xml:space="preserve">Es ist unser täglicher Ansporn, Maschinen und Produkte zu entwickeln, die noch schneller sägen, noch bessere Standzeiten haben und </w:t>
      </w:r>
      <w:r w:rsidR="00223490">
        <w:rPr>
          <w:rFonts w:ascii="Arial" w:hAnsi="Arial" w:cs="Arial"/>
          <w:bCs/>
          <w:sz w:val="20"/>
        </w:rPr>
        <w:t xml:space="preserve">noch </w:t>
      </w:r>
      <w:r w:rsidR="00657C31">
        <w:rPr>
          <w:rFonts w:ascii="Arial" w:hAnsi="Arial" w:cs="Arial"/>
          <w:bCs/>
          <w:sz w:val="20"/>
        </w:rPr>
        <w:t xml:space="preserve">größere Schnittbereiche erzielen“, erklärt Michiels. Bereits in den 1980er-Jahren entwickelte Jepson Power </w:t>
      </w:r>
      <w:r w:rsidR="004B6546">
        <w:rPr>
          <w:rFonts w:ascii="Arial" w:hAnsi="Arial" w:cs="Arial"/>
          <w:bCs/>
          <w:sz w:val="20"/>
        </w:rPr>
        <w:t xml:space="preserve">mit Sitz im nordrhein-westfälischen Eschweiler </w:t>
      </w:r>
      <w:r w:rsidR="00657C31">
        <w:rPr>
          <w:rFonts w:ascii="Arial" w:hAnsi="Arial" w:cs="Arial"/>
          <w:bCs/>
          <w:sz w:val="20"/>
        </w:rPr>
        <w:t xml:space="preserve">die international bekannte DryCutter-Technologie und wurde damit zum Weltmarktführer im Bereich schnelllaufender hartmetallbestückter Sägeblätter und einem der Weltmarktführer im Bereich tragbarer Elektrowerkzeuge für Sägearbeiten. </w:t>
      </w:r>
      <w:r w:rsidR="00432BDE">
        <w:rPr>
          <w:rFonts w:ascii="Arial" w:hAnsi="Arial" w:cs="Arial"/>
          <w:bCs/>
          <w:sz w:val="20"/>
        </w:rPr>
        <w:t>Bis heute verfolgt der Metallspezialist</w:t>
      </w:r>
      <w:r w:rsidR="004B6546">
        <w:rPr>
          <w:rFonts w:ascii="Arial" w:hAnsi="Arial" w:cs="Arial"/>
          <w:bCs/>
          <w:sz w:val="20"/>
        </w:rPr>
        <w:t xml:space="preserve"> seinen Anspruch</w:t>
      </w:r>
      <w:r w:rsidR="00432BDE">
        <w:rPr>
          <w:rFonts w:ascii="Arial" w:hAnsi="Arial" w:cs="Arial"/>
          <w:bCs/>
          <w:sz w:val="20"/>
        </w:rPr>
        <w:t xml:space="preserve">, Ideen in Form innovativer Technologien umzusetzen und weiterhin die bestmöglichen und </w:t>
      </w:r>
      <w:r w:rsidR="00590BC7">
        <w:rPr>
          <w:rFonts w:ascii="Arial" w:hAnsi="Arial" w:cs="Arial"/>
          <w:bCs/>
          <w:sz w:val="20"/>
        </w:rPr>
        <w:t>innovativsten</w:t>
      </w:r>
      <w:r w:rsidR="00432BDE">
        <w:rPr>
          <w:rFonts w:ascii="Arial" w:hAnsi="Arial" w:cs="Arial"/>
          <w:bCs/>
          <w:sz w:val="20"/>
        </w:rPr>
        <w:t xml:space="preserve"> Produkte auf Basis höchster Qualitätsstandards zu entwickeln</w:t>
      </w:r>
      <w:r w:rsidR="002E47E5">
        <w:rPr>
          <w:rFonts w:ascii="Arial" w:hAnsi="Arial" w:cs="Arial"/>
          <w:bCs/>
          <w:sz w:val="20"/>
        </w:rPr>
        <w:t xml:space="preserve">. </w:t>
      </w:r>
      <w:r w:rsidR="00D43C8B">
        <w:rPr>
          <w:rFonts w:ascii="Arial" w:hAnsi="Arial" w:cs="Arial"/>
          <w:bCs/>
          <w:sz w:val="20"/>
        </w:rPr>
        <w:t xml:space="preserve">Mit Jepson Power zählt die herstellerübergreifende Akku-Allianz CAS nun </w:t>
      </w:r>
      <w:r w:rsidR="009713E5">
        <w:rPr>
          <w:rFonts w:ascii="Arial" w:hAnsi="Arial" w:cs="Arial"/>
          <w:bCs/>
          <w:sz w:val="20"/>
        </w:rPr>
        <w:t>32</w:t>
      </w:r>
      <w:r w:rsidR="00D43C8B">
        <w:rPr>
          <w:rFonts w:ascii="Arial" w:hAnsi="Arial" w:cs="Arial"/>
          <w:bCs/>
          <w:sz w:val="20"/>
        </w:rPr>
        <w:t xml:space="preserve"> </w:t>
      </w:r>
      <w:r w:rsidR="002A7AA2">
        <w:rPr>
          <w:rFonts w:ascii="Arial" w:hAnsi="Arial" w:cs="Arial"/>
          <w:bCs/>
          <w:sz w:val="20"/>
        </w:rPr>
        <w:t>Marken</w:t>
      </w:r>
      <w:r w:rsidR="00D43C8B">
        <w:rPr>
          <w:rFonts w:ascii="Arial" w:hAnsi="Arial" w:cs="Arial"/>
          <w:bCs/>
          <w:sz w:val="20"/>
        </w:rPr>
        <w:t xml:space="preserve">, </w:t>
      </w:r>
      <w:r w:rsidR="002A7AA2" w:rsidRPr="00444784">
        <w:rPr>
          <w:rFonts w:ascii="Arial" w:hAnsi="Arial" w:cs="Arial"/>
          <w:sz w:val="20"/>
        </w:rPr>
        <w:t>deren Maschinen und Geräte mit einem Akku zu hundert Prozent kompatibel und beliebig kombinierbar sind.</w:t>
      </w:r>
    </w:p>
    <w:p w14:paraId="2B8334FC" w14:textId="77777777" w:rsidR="009338D9" w:rsidRPr="000A327B" w:rsidRDefault="009338D9" w:rsidP="00171043">
      <w:pPr>
        <w:spacing w:line="360" w:lineRule="auto"/>
        <w:jc w:val="both"/>
        <w:rPr>
          <w:rFonts w:ascii="Arial" w:hAnsi="Arial" w:cs="Arial"/>
          <w:bCs/>
          <w:sz w:val="20"/>
        </w:rPr>
      </w:pPr>
    </w:p>
    <w:p w14:paraId="104F5CB6" w14:textId="77777777" w:rsidR="005A7396" w:rsidRDefault="005A7396" w:rsidP="00382D02">
      <w:pPr>
        <w:spacing w:line="360" w:lineRule="auto"/>
        <w:jc w:val="both"/>
        <w:rPr>
          <w:rFonts w:ascii="Arial" w:hAnsi="Arial" w:cs="Arial"/>
          <w:bCs/>
          <w:color w:val="000000"/>
          <w:sz w:val="20"/>
        </w:rPr>
      </w:pPr>
    </w:p>
    <w:p w14:paraId="3AF884F6" w14:textId="77777777" w:rsidR="00382D02" w:rsidRDefault="00382D02" w:rsidP="00382D02">
      <w:pPr>
        <w:spacing w:line="360" w:lineRule="auto"/>
        <w:jc w:val="center"/>
        <w:rPr>
          <w:rFonts w:ascii="Arial" w:hAnsi="Arial"/>
          <w:sz w:val="20"/>
        </w:rPr>
      </w:pPr>
      <w:r>
        <w:rPr>
          <w:rFonts w:ascii="Arial" w:hAnsi="Arial"/>
          <w:sz w:val="20"/>
        </w:rPr>
        <w:lastRenderedPageBreak/>
        <w:t>* * *</w:t>
      </w:r>
    </w:p>
    <w:p w14:paraId="6B11AA74" w14:textId="77777777" w:rsidR="00B13549" w:rsidRDefault="00B13549" w:rsidP="00382D02">
      <w:pPr>
        <w:spacing w:line="360" w:lineRule="auto"/>
        <w:jc w:val="center"/>
        <w:rPr>
          <w:rFonts w:ascii="Arial" w:hAnsi="Arial"/>
          <w:sz w:val="20"/>
        </w:rPr>
      </w:pPr>
    </w:p>
    <w:p w14:paraId="67FFE628" w14:textId="77777777" w:rsidR="00AB3CBF" w:rsidRDefault="00382D02" w:rsidP="00AB3CBF">
      <w:pPr>
        <w:spacing w:line="360" w:lineRule="auto"/>
        <w:jc w:val="center"/>
        <w:rPr>
          <w:rStyle w:val="Hyperlink"/>
          <w:rFonts w:ascii="Arial" w:hAnsi="Arial"/>
          <w:sz w:val="20"/>
        </w:rPr>
      </w:pPr>
      <w:r>
        <w:rPr>
          <w:rFonts w:ascii="Arial" w:hAnsi="Arial"/>
          <w:sz w:val="20"/>
        </w:rPr>
        <w:t>Diese Presseinformation samt Bildern finden Sie auch im Internet unter</w:t>
      </w:r>
      <w:r w:rsidR="00D26FC8">
        <w:rPr>
          <w:rFonts w:ascii="Arial" w:hAnsi="Arial"/>
          <w:sz w:val="20"/>
        </w:rPr>
        <w:t xml:space="preserve"> </w:t>
      </w:r>
      <w:hyperlink r:id="rId8" w:history="1">
        <w:r w:rsidRPr="00040EB6">
          <w:rPr>
            <w:rStyle w:val="Hyperlink"/>
            <w:rFonts w:ascii="Arial" w:eastAsia="Times New Roman" w:hAnsi="Arial" w:cs="Arial"/>
            <w:sz w:val="20"/>
          </w:rPr>
          <w:t>www.metabo.com/de/de/info/aktuell/presse</w:t>
        </w:r>
      </w:hyperlink>
      <w:r w:rsidRPr="009F0629">
        <w:rPr>
          <w:rFonts w:ascii="Arial" w:hAnsi="Arial"/>
          <w:sz w:val="20"/>
        </w:rPr>
        <w:t xml:space="preserve"> und</w:t>
      </w:r>
      <w:r>
        <w:rPr>
          <w:rFonts w:ascii="Arial" w:eastAsia="Times New Roman" w:hAnsi="Arial" w:cs="Arial"/>
          <w:sz w:val="20"/>
        </w:rPr>
        <w:t xml:space="preserve"> </w:t>
      </w:r>
      <w:r>
        <w:rPr>
          <w:rFonts w:ascii="Arial" w:eastAsia="Times New Roman" w:hAnsi="Arial" w:cs="Arial"/>
          <w:sz w:val="20"/>
        </w:rPr>
        <w:br/>
      </w:r>
      <w:hyperlink r:id="rId9" w:history="1">
        <w:r w:rsidRPr="008A5C94">
          <w:rPr>
            <w:rStyle w:val="Hyperlink"/>
            <w:rFonts w:ascii="Arial" w:hAnsi="Arial"/>
            <w:sz w:val="20"/>
          </w:rPr>
          <w:t>www.cc-stuttgart.de/presseportal</w:t>
        </w:r>
      </w:hyperlink>
    </w:p>
    <w:p w14:paraId="2910B2DE" w14:textId="15629FAA" w:rsidR="00FD6F53" w:rsidRDefault="00FD6F53" w:rsidP="00AC7D40">
      <w:pPr>
        <w:spacing w:line="360" w:lineRule="auto"/>
        <w:rPr>
          <w:rFonts w:ascii="Arial" w:hAnsi="Arial" w:cs="Arial"/>
          <w:noProof/>
          <w:sz w:val="20"/>
          <w:szCs w:val="18"/>
          <w:highlight w:val="yellow"/>
        </w:rPr>
      </w:pPr>
    </w:p>
    <w:p w14:paraId="0393FE79" w14:textId="5F9626E5" w:rsidR="00F61D39" w:rsidRDefault="00F61D39" w:rsidP="00AC7D40">
      <w:pPr>
        <w:spacing w:line="360" w:lineRule="auto"/>
        <w:rPr>
          <w:rFonts w:ascii="Arial" w:hAnsi="Arial" w:cs="Arial"/>
          <w:noProof/>
          <w:sz w:val="20"/>
          <w:szCs w:val="18"/>
          <w:highlight w:val="yellow"/>
        </w:rPr>
      </w:pPr>
    </w:p>
    <w:p w14:paraId="1E5F0F36" w14:textId="3FD7534C" w:rsidR="00F61D39" w:rsidRDefault="00F61D39" w:rsidP="00AC7D40">
      <w:pPr>
        <w:spacing w:line="360" w:lineRule="auto"/>
        <w:rPr>
          <w:rFonts w:ascii="Arial" w:hAnsi="Arial" w:cs="Arial"/>
          <w:noProof/>
          <w:sz w:val="20"/>
          <w:szCs w:val="18"/>
          <w:highlight w:val="yellow"/>
        </w:rPr>
      </w:pPr>
    </w:p>
    <w:p w14:paraId="3108DB74" w14:textId="3BD7BDB8" w:rsidR="00F61D39" w:rsidRDefault="00F61D39" w:rsidP="00AC7D40">
      <w:pPr>
        <w:spacing w:line="360" w:lineRule="auto"/>
        <w:rPr>
          <w:rFonts w:ascii="Arial" w:hAnsi="Arial" w:cs="Arial"/>
          <w:noProof/>
          <w:sz w:val="20"/>
          <w:szCs w:val="18"/>
          <w:highlight w:val="yellow"/>
        </w:rPr>
      </w:pPr>
    </w:p>
    <w:p w14:paraId="63ED85F2" w14:textId="321F160E" w:rsidR="000217F5" w:rsidRDefault="009338D9">
      <w:pPr>
        <w:rPr>
          <w:rFonts w:ascii="Arial" w:hAnsi="Arial" w:cs="Arial"/>
          <w:noProof/>
          <w:sz w:val="20"/>
          <w:szCs w:val="18"/>
          <w:highlight w:val="yellow"/>
        </w:rPr>
      </w:pPr>
      <w:r>
        <w:rPr>
          <w:noProof/>
        </w:rPr>
        <w:drawing>
          <wp:inline distT="0" distB="0" distL="0" distR="0" wp14:anchorId="0FD25324" wp14:editId="3A9F11E9">
            <wp:extent cx="4519295" cy="3393440"/>
            <wp:effectExtent l="0" t="0" r="0" b="0"/>
            <wp:docPr id="3" name="Grafik 3" descr="Ein Bild, das Himmel, draußen, Gra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Himmel, draußen, Gras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19295" cy="3393440"/>
                    </a:xfrm>
                    <a:prstGeom prst="rect">
                      <a:avLst/>
                    </a:prstGeom>
                    <a:noFill/>
                    <a:ln>
                      <a:noFill/>
                    </a:ln>
                  </pic:spPr>
                </pic:pic>
              </a:graphicData>
            </a:graphic>
          </wp:inline>
        </w:drawing>
      </w:r>
    </w:p>
    <w:p w14:paraId="2B73D1BA" w14:textId="77777777" w:rsidR="00C800D7" w:rsidRDefault="00C800D7" w:rsidP="00FF134A">
      <w:pPr>
        <w:spacing w:line="360" w:lineRule="auto"/>
        <w:jc w:val="both"/>
        <w:rPr>
          <w:rFonts w:ascii="Arial" w:hAnsi="Arial"/>
          <w:sz w:val="20"/>
        </w:rPr>
      </w:pPr>
    </w:p>
    <w:p w14:paraId="4FE8D422" w14:textId="5E72B891" w:rsidR="00712E12" w:rsidRDefault="009338D9" w:rsidP="00FF134A">
      <w:pPr>
        <w:spacing w:line="360" w:lineRule="auto"/>
        <w:jc w:val="both"/>
        <w:rPr>
          <w:rFonts w:ascii="Arial" w:hAnsi="Arial"/>
          <w:b/>
          <w:bCs/>
          <w:sz w:val="20"/>
        </w:rPr>
      </w:pPr>
      <w:r>
        <w:rPr>
          <w:rFonts w:ascii="Arial" w:hAnsi="Arial"/>
          <w:sz w:val="20"/>
        </w:rPr>
        <w:t>Das Unternehmen Jepson Power mit Sitz im nordrhein-westfälischen</w:t>
      </w:r>
      <w:r w:rsidR="00447019">
        <w:rPr>
          <w:rFonts w:ascii="Arial" w:hAnsi="Arial"/>
          <w:sz w:val="20"/>
        </w:rPr>
        <w:t xml:space="preserve"> </w:t>
      </w:r>
      <w:r>
        <w:rPr>
          <w:rFonts w:ascii="Arial" w:hAnsi="Arial"/>
          <w:sz w:val="20"/>
        </w:rPr>
        <w:t xml:space="preserve">Eschweiler </w:t>
      </w:r>
      <w:r w:rsidR="00D43C8B">
        <w:rPr>
          <w:rFonts w:ascii="Arial" w:hAnsi="Arial"/>
          <w:sz w:val="20"/>
        </w:rPr>
        <w:t>steht seit der Erfindung der DryCutter</w:t>
      </w:r>
      <w:r w:rsidR="00C800D7">
        <w:rPr>
          <w:rFonts w:ascii="Arial" w:hAnsi="Arial"/>
          <w:sz w:val="20"/>
        </w:rPr>
        <w:t>-</w:t>
      </w:r>
      <w:r w:rsidR="00D43C8B">
        <w:rPr>
          <w:rFonts w:ascii="Arial" w:hAnsi="Arial"/>
          <w:sz w:val="20"/>
        </w:rPr>
        <w:t xml:space="preserve">Technologie für innovative und hochwertige Maschinen und Sägeblätter. </w:t>
      </w:r>
      <w:r w:rsidR="00E2668A" w:rsidRPr="00E2668A">
        <w:rPr>
          <w:rFonts w:ascii="Arial" w:hAnsi="Arial"/>
          <w:b/>
          <w:bCs/>
          <w:sz w:val="20"/>
        </w:rPr>
        <w:t xml:space="preserve">Foto: </w:t>
      </w:r>
      <w:r w:rsidR="00171043">
        <w:rPr>
          <w:rFonts w:ascii="Arial" w:hAnsi="Arial"/>
          <w:b/>
          <w:bCs/>
          <w:sz w:val="20"/>
        </w:rPr>
        <w:t>Jepson</w:t>
      </w:r>
      <w:r w:rsidR="008D1F9D">
        <w:rPr>
          <w:rFonts w:ascii="Arial" w:hAnsi="Arial"/>
          <w:b/>
          <w:bCs/>
          <w:sz w:val="20"/>
        </w:rPr>
        <w:t xml:space="preserve"> Power</w:t>
      </w:r>
    </w:p>
    <w:p w14:paraId="7392AF78" w14:textId="21F58A60" w:rsidR="00D63AD7" w:rsidRDefault="00D63AD7" w:rsidP="00382D02">
      <w:pPr>
        <w:tabs>
          <w:tab w:val="right" w:pos="6379"/>
        </w:tabs>
        <w:spacing w:line="360" w:lineRule="auto"/>
        <w:rPr>
          <w:rStyle w:val="Fett"/>
        </w:rPr>
      </w:pPr>
    </w:p>
    <w:p w14:paraId="05047305" w14:textId="148973DA" w:rsidR="00941FAE" w:rsidRDefault="00597954" w:rsidP="00382D02">
      <w:pPr>
        <w:tabs>
          <w:tab w:val="right" w:pos="6379"/>
        </w:tabs>
        <w:spacing w:line="360" w:lineRule="auto"/>
        <w:rPr>
          <w:rStyle w:val="Fett"/>
        </w:rPr>
      </w:pPr>
      <w:r>
        <w:rPr>
          <w:rFonts w:ascii="Arial" w:hAnsi="Arial" w:cs="Arial"/>
          <w:b/>
          <w:bCs/>
          <w:noProof/>
          <w:sz w:val="20"/>
        </w:rPr>
        <w:lastRenderedPageBreak/>
        <w:drawing>
          <wp:inline distT="0" distB="0" distL="0" distR="0" wp14:anchorId="782E36FA" wp14:editId="3CBDA9BD">
            <wp:extent cx="3599695" cy="359969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608295E_3.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99695" cy="3599695"/>
                    </a:xfrm>
                    <a:prstGeom prst="rect">
                      <a:avLst/>
                    </a:prstGeom>
                  </pic:spPr>
                </pic:pic>
              </a:graphicData>
            </a:graphic>
          </wp:inline>
        </w:drawing>
      </w:r>
    </w:p>
    <w:p w14:paraId="3C1FE97F" w14:textId="532596AB" w:rsidR="00FF134A" w:rsidRDefault="00FF134A" w:rsidP="00382D02">
      <w:pPr>
        <w:tabs>
          <w:tab w:val="right" w:pos="6379"/>
        </w:tabs>
        <w:spacing w:line="360" w:lineRule="auto"/>
        <w:rPr>
          <w:rStyle w:val="Fett"/>
        </w:rPr>
      </w:pPr>
    </w:p>
    <w:p w14:paraId="6412043F" w14:textId="1D49ABED" w:rsidR="00597954" w:rsidRDefault="00015752" w:rsidP="00382D02">
      <w:pPr>
        <w:tabs>
          <w:tab w:val="right" w:pos="6379"/>
        </w:tabs>
        <w:spacing w:line="360" w:lineRule="auto"/>
        <w:rPr>
          <w:rStyle w:val="Fett"/>
        </w:rPr>
      </w:pPr>
      <w:r>
        <w:rPr>
          <w:rFonts w:ascii="Arial" w:hAnsi="Arial" w:cs="Arial"/>
          <w:bCs/>
          <w:sz w:val="20"/>
        </w:rPr>
        <w:t xml:space="preserve">Die neue Akku-Metall-Handkreissäge ist das erste akkubetriebene Gerät von Jepson Power. Das Gerät ist mit der leistungsstarken DryCutter-Technologie ausgestattet, damit verläuft der Sägeprozess schnell, fast gratfrei und kommt ganz ohne Kühlung aus. </w:t>
      </w:r>
      <w:r w:rsidRPr="00E2668A">
        <w:rPr>
          <w:rFonts w:ascii="Arial" w:hAnsi="Arial"/>
          <w:b/>
          <w:bCs/>
          <w:sz w:val="20"/>
        </w:rPr>
        <w:t xml:space="preserve">Foto: </w:t>
      </w:r>
      <w:r>
        <w:rPr>
          <w:rFonts w:ascii="Arial" w:hAnsi="Arial"/>
          <w:b/>
          <w:bCs/>
          <w:sz w:val="20"/>
        </w:rPr>
        <w:t>Jepson Power</w:t>
      </w:r>
    </w:p>
    <w:p w14:paraId="1FA6B118" w14:textId="58E4A4A8" w:rsidR="00597954" w:rsidRDefault="00597954" w:rsidP="00382D02">
      <w:pPr>
        <w:tabs>
          <w:tab w:val="right" w:pos="6379"/>
        </w:tabs>
        <w:spacing w:line="360" w:lineRule="auto"/>
        <w:rPr>
          <w:rStyle w:val="Fett"/>
        </w:rPr>
      </w:pPr>
    </w:p>
    <w:p w14:paraId="568DB10C" w14:textId="14CE0868" w:rsidR="00597954" w:rsidRDefault="00597954" w:rsidP="00382D02">
      <w:pPr>
        <w:tabs>
          <w:tab w:val="right" w:pos="6379"/>
        </w:tabs>
        <w:spacing w:line="360" w:lineRule="auto"/>
        <w:rPr>
          <w:rStyle w:val="Fett"/>
        </w:rPr>
      </w:pPr>
    </w:p>
    <w:p w14:paraId="3F25389A" w14:textId="11F935FA" w:rsidR="00597954" w:rsidRDefault="00597954" w:rsidP="00382D02">
      <w:pPr>
        <w:tabs>
          <w:tab w:val="right" w:pos="6379"/>
        </w:tabs>
        <w:spacing w:line="360" w:lineRule="auto"/>
        <w:rPr>
          <w:rStyle w:val="Fett"/>
        </w:rPr>
      </w:pPr>
    </w:p>
    <w:p w14:paraId="20987CFB" w14:textId="14FF75C3" w:rsidR="00597954" w:rsidRDefault="00597954" w:rsidP="00382D02">
      <w:pPr>
        <w:tabs>
          <w:tab w:val="right" w:pos="6379"/>
        </w:tabs>
        <w:spacing w:line="360" w:lineRule="auto"/>
        <w:rPr>
          <w:rStyle w:val="Fett"/>
        </w:rPr>
      </w:pPr>
    </w:p>
    <w:p w14:paraId="275585BE" w14:textId="16F8A3F1" w:rsidR="00597954" w:rsidRDefault="00597954" w:rsidP="00382D02">
      <w:pPr>
        <w:tabs>
          <w:tab w:val="right" w:pos="6379"/>
        </w:tabs>
        <w:spacing w:line="360" w:lineRule="auto"/>
        <w:rPr>
          <w:rStyle w:val="Fett"/>
        </w:rPr>
      </w:pPr>
    </w:p>
    <w:p w14:paraId="5BB606D4" w14:textId="7130C848" w:rsidR="00597954" w:rsidRDefault="00597954" w:rsidP="00382D02">
      <w:pPr>
        <w:tabs>
          <w:tab w:val="right" w:pos="6379"/>
        </w:tabs>
        <w:spacing w:line="360" w:lineRule="auto"/>
        <w:rPr>
          <w:rStyle w:val="Fett"/>
        </w:rPr>
      </w:pPr>
    </w:p>
    <w:p w14:paraId="7780671E" w14:textId="77777777" w:rsidR="00597954" w:rsidRDefault="00597954" w:rsidP="00382D02">
      <w:pPr>
        <w:tabs>
          <w:tab w:val="right" w:pos="6379"/>
        </w:tabs>
        <w:spacing w:line="360" w:lineRule="auto"/>
        <w:rPr>
          <w:rStyle w:val="Fett"/>
        </w:rPr>
      </w:pPr>
    </w:p>
    <w:p w14:paraId="52CA4EDF" w14:textId="4115C676" w:rsidR="00BC26E8" w:rsidRPr="00390557" w:rsidRDefault="00382D02" w:rsidP="00A265EC">
      <w:pPr>
        <w:spacing w:line="360" w:lineRule="auto"/>
        <w:jc w:val="center"/>
        <w:rPr>
          <w:rStyle w:val="IntensiveHervorhebung"/>
          <w:rFonts w:cs="Times New Roman"/>
          <w:i w:val="0"/>
          <w:color w:val="auto"/>
        </w:rPr>
      </w:pPr>
      <w:r>
        <w:rPr>
          <w:rFonts w:ascii="Arial" w:hAnsi="Arial"/>
          <w:sz w:val="20"/>
        </w:rPr>
        <w:t>* * *</w:t>
      </w:r>
    </w:p>
    <w:p w14:paraId="3640AEC8" w14:textId="77777777" w:rsidR="006C2F64" w:rsidRPr="006C2F64" w:rsidRDefault="006C2F64" w:rsidP="006C2F64">
      <w:pPr>
        <w:spacing w:line="360" w:lineRule="auto"/>
        <w:rPr>
          <w:rFonts w:ascii="Arial" w:hAnsi="Arial" w:cs="Arial"/>
          <w:color w:val="000000"/>
          <w:sz w:val="18"/>
          <w:szCs w:val="18"/>
        </w:rPr>
      </w:pPr>
    </w:p>
    <w:p w14:paraId="6A7E0C77" w14:textId="77777777" w:rsidR="006C2F64" w:rsidRDefault="006C2F64" w:rsidP="00382D02">
      <w:pPr>
        <w:tabs>
          <w:tab w:val="right" w:pos="6379"/>
        </w:tabs>
        <w:spacing w:line="360" w:lineRule="auto"/>
        <w:rPr>
          <w:rStyle w:val="IntensiveHervorhebung"/>
        </w:rPr>
      </w:pPr>
    </w:p>
    <w:p w14:paraId="00B11AF5" w14:textId="7DF376CF" w:rsidR="00382D02" w:rsidRDefault="00382D02" w:rsidP="00382D02">
      <w:pPr>
        <w:tabs>
          <w:tab w:val="right" w:pos="6379"/>
        </w:tabs>
        <w:spacing w:line="360" w:lineRule="auto"/>
        <w:rPr>
          <w:rStyle w:val="IntensiveHervorhebung"/>
        </w:rPr>
      </w:pPr>
      <w:r w:rsidRPr="00C37B3C">
        <w:rPr>
          <w:rStyle w:val="IntensiveHervorhebung"/>
        </w:rPr>
        <w:lastRenderedPageBreak/>
        <w:t>Alle Fotos zur journalistischen Nutzung mit Nennung</w:t>
      </w:r>
      <w:r w:rsidRPr="00C37B3C">
        <w:rPr>
          <w:rStyle w:val="IntensiveHervorhebung"/>
        </w:rPr>
        <w:br/>
        <w:t>der Quellenan</w:t>
      </w:r>
      <w:r w:rsidRPr="00C37B3C">
        <w:rPr>
          <w:rStyle w:val="IntensiveHervorhebung"/>
        </w:rPr>
        <w:softHyphen/>
        <w:t>gabe zum Abdruck frei.</w:t>
      </w:r>
    </w:p>
    <w:p w14:paraId="0021E953" w14:textId="77777777" w:rsidR="007A40DC" w:rsidRPr="00335F5D" w:rsidRDefault="007A40DC" w:rsidP="00382D02">
      <w:pPr>
        <w:tabs>
          <w:tab w:val="right" w:pos="6379"/>
        </w:tabs>
        <w:spacing w:line="360" w:lineRule="auto"/>
        <w:rPr>
          <w:rFonts w:ascii="Arial" w:hAnsi="Arial" w:cs="Arial"/>
          <w:i/>
          <w:color w:val="000000"/>
          <w:sz w:val="20"/>
        </w:rPr>
      </w:pPr>
    </w:p>
    <w:p w14:paraId="04C038D5" w14:textId="639F3F65" w:rsidR="0004046A" w:rsidRPr="00CD0F3A" w:rsidRDefault="0004046A" w:rsidP="0004046A">
      <w:pPr>
        <w:pStyle w:val="Zitat"/>
        <w:rPr>
          <w:rFonts w:cs="Arial"/>
        </w:rPr>
      </w:pPr>
      <w:r w:rsidRPr="00CD0F3A">
        <w:rPr>
          <w:rFonts w:cs="Arial"/>
        </w:rPr>
        <w:t xml:space="preserve">Über CAS </w:t>
      </w:r>
    </w:p>
    <w:p w14:paraId="5D50F970" w14:textId="0BBB59C6" w:rsidR="0004046A" w:rsidRDefault="00DD15EF" w:rsidP="0004046A">
      <w:pPr>
        <w:spacing w:line="360" w:lineRule="auto"/>
        <w:rPr>
          <w:rFonts w:ascii="Arial" w:hAnsi="Arial" w:cs="Arial"/>
          <w:color w:val="000000"/>
          <w:sz w:val="18"/>
          <w:szCs w:val="18"/>
        </w:rPr>
      </w:pPr>
      <w:r>
        <w:rPr>
          <w:rFonts w:ascii="Arial" w:hAnsi="Arial" w:cs="Arial"/>
          <w:color w:val="000000"/>
          <w:sz w:val="18"/>
          <w:szCs w:val="18"/>
        </w:rPr>
        <w:t>CAS (</w:t>
      </w:r>
      <w:r w:rsidR="0004046A" w:rsidRPr="006C2F64">
        <w:rPr>
          <w:rFonts w:ascii="Arial" w:hAnsi="Arial" w:cs="Arial"/>
          <w:color w:val="000000"/>
          <w:sz w:val="18"/>
          <w:szCs w:val="18"/>
        </w:rPr>
        <w:t>Cordless Alliance System</w:t>
      </w:r>
      <w:r>
        <w:rPr>
          <w:rFonts w:ascii="Arial" w:hAnsi="Arial" w:cs="Arial"/>
          <w:color w:val="000000"/>
          <w:sz w:val="18"/>
          <w:szCs w:val="18"/>
        </w:rPr>
        <w:t>)</w:t>
      </w:r>
      <w:r w:rsidR="00EE3144">
        <w:rPr>
          <w:rFonts w:ascii="Arial" w:hAnsi="Arial" w:cs="Arial"/>
          <w:color w:val="000000"/>
          <w:sz w:val="18"/>
          <w:szCs w:val="18"/>
        </w:rPr>
        <w:t xml:space="preserve"> </w:t>
      </w:r>
      <w:r w:rsidR="0004046A" w:rsidRPr="006C2F64">
        <w:rPr>
          <w:rFonts w:ascii="Arial" w:hAnsi="Arial" w:cs="Arial"/>
          <w:color w:val="000000"/>
          <w:sz w:val="18"/>
          <w:szCs w:val="18"/>
        </w:rPr>
        <w:t xml:space="preserve">ist </w:t>
      </w:r>
      <w:r w:rsidR="0004046A">
        <w:rPr>
          <w:rFonts w:ascii="Arial" w:hAnsi="Arial" w:cs="Arial"/>
          <w:color w:val="000000"/>
          <w:sz w:val="18"/>
          <w:szCs w:val="18"/>
        </w:rPr>
        <w:t>ein</w:t>
      </w:r>
      <w:r>
        <w:rPr>
          <w:rFonts w:ascii="Arial" w:hAnsi="Arial" w:cs="Arial"/>
          <w:color w:val="000000"/>
          <w:sz w:val="18"/>
          <w:szCs w:val="18"/>
        </w:rPr>
        <w:t>e</w:t>
      </w:r>
      <w:r w:rsidR="0004046A">
        <w:rPr>
          <w:rFonts w:ascii="Arial" w:hAnsi="Arial" w:cs="Arial"/>
          <w:color w:val="000000"/>
          <w:sz w:val="18"/>
          <w:szCs w:val="18"/>
        </w:rPr>
        <w:t xml:space="preserve"> von dem Nürtinger Elektrowerkzeug-Hersteller Metabo initiierte, </w:t>
      </w:r>
      <w:r>
        <w:rPr>
          <w:rFonts w:ascii="Arial" w:hAnsi="Arial" w:cs="Arial"/>
          <w:color w:val="000000"/>
          <w:sz w:val="18"/>
          <w:szCs w:val="18"/>
        </w:rPr>
        <w:t>marken</w:t>
      </w:r>
      <w:r w:rsidR="0004046A">
        <w:rPr>
          <w:rFonts w:ascii="Arial" w:hAnsi="Arial" w:cs="Arial"/>
          <w:color w:val="000000"/>
          <w:sz w:val="18"/>
          <w:szCs w:val="18"/>
        </w:rPr>
        <w:t>übergreifende Akku-</w:t>
      </w:r>
      <w:r>
        <w:rPr>
          <w:rFonts w:ascii="Arial" w:hAnsi="Arial" w:cs="Arial"/>
          <w:color w:val="000000"/>
          <w:sz w:val="18"/>
          <w:szCs w:val="18"/>
        </w:rPr>
        <w:t>Allianz</w:t>
      </w:r>
      <w:r w:rsidR="0004046A">
        <w:rPr>
          <w:rFonts w:ascii="Arial" w:hAnsi="Arial" w:cs="Arial"/>
          <w:color w:val="000000"/>
          <w:sz w:val="18"/>
          <w:szCs w:val="18"/>
        </w:rPr>
        <w:t>. CAS ging im Sommer 2018 mit neun Elektrowerkzeug- und Maschinen-Herstellern aus verschiedenen Bereichen an den Start</w:t>
      </w:r>
      <w:r w:rsidR="0004046A" w:rsidRPr="007B12AF">
        <w:rPr>
          <w:rFonts w:ascii="Arial" w:hAnsi="Arial" w:cs="Arial"/>
          <w:color w:val="000000"/>
          <w:sz w:val="18"/>
          <w:szCs w:val="18"/>
        </w:rPr>
        <w:t>. Aktuell sind die Unternehmen Metabo, Rothenberger, Mafell, Eisenblätter, Collomix, Haaga, Electrostar (Starmix), Eibenstock, Steinel, Rokamat</w:t>
      </w:r>
      <w:r w:rsidR="0085780E" w:rsidRPr="007B12AF">
        <w:rPr>
          <w:rFonts w:ascii="Arial" w:hAnsi="Arial" w:cs="Arial"/>
          <w:color w:val="000000"/>
          <w:sz w:val="18"/>
          <w:szCs w:val="18"/>
        </w:rPr>
        <w:t>, Elried/e</w:t>
      </w:r>
      <w:r w:rsidR="0004046A" w:rsidRPr="007B12AF">
        <w:rPr>
          <w:rFonts w:ascii="Arial" w:hAnsi="Arial" w:cs="Arial"/>
          <w:color w:val="000000"/>
          <w:sz w:val="18"/>
          <w:szCs w:val="18"/>
        </w:rPr>
        <w:t>dding</w:t>
      </w:r>
      <w:r w:rsidR="0085780E" w:rsidRPr="007B12AF">
        <w:rPr>
          <w:rFonts w:ascii="Arial" w:hAnsi="Arial" w:cs="Arial"/>
          <w:color w:val="000000"/>
          <w:sz w:val="18"/>
          <w:szCs w:val="18"/>
        </w:rPr>
        <w:t>,</w:t>
      </w:r>
      <w:r w:rsidR="0004046A" w:rsidRPr="007B12AF">
        <w:rPr>
          <w:rFonts w:ascii="Arial" w:hAnsi="Arial" w:cs="Arial"/>
          <w:color w:val="000000"/>
          <w:sz w:val="18"/>
          <w:szCs w:val="18"/>
        </w:rPr>
        <w:t xml:space="preserve"> Birchmeier</w:t>
      </w:r>
      <w:r w:rsidR="00886C60" w:rsidRPr="007B12AF">
        <w:rPr>
          <w:rFonts w:ascii="Arial" w:hAnsi="Arial" w:cs="Arial"/>
          <w:color w:val="000000"/>
          <w:sz w:val="18"/>
          <w:szCs w:val="18"/>
        </w:rPr>
        <w:t xml:space="preserve">, </w:t>
      </w:r>
      <w:r w:rsidR="0085780E" w:rsidRPr="007B12AF">
        <w:rPr>
          <w:rFonts w:ascii="Arial" w:hAnsi="Arial" w:cs="Arial"/>
          <w:color w:val="000000"/>
          <w:sz w:val="18"/>
          <w:szCs w:val="18"/>
        </w:rPr>
        <w:t>fischer</w:t>
      </w:r>
      <w:r w:rsidR="003F7797" w:rsidRPr="007B12AF">
        <w:rPr>
          <w:rFonts w:ascii="Arial" w:hAnsi="Arial" w:cs="Arial"/>
          <w:color w:val="000000"/>
          <w:sz w:val="18"/>
          <w:szCs w:val="18"/>
        </w:rPr>
        <w:t xml:space="preserve">, </w:t>
      </w:r>
      <w:r w:rsidR="00886C60" w:rsidRPr="007B12AF">
        <w:rPr>
          <w:rFonts w:ascii="Arial" w:hAnsi="Arial" w:cs="Arial"/>
          <w:color w:val="000000"/>
          <w:sz w:val="18"/>
          <w:szCs w:val="18"/>
        </w:rPr>
        <w:t>Prebena</w:t>
      </w:r>
      <w:r w:rsidR="003F7797" w:rsidRPr="007B12AF">
        <w:rPr>
          <w:rFonts w:ascii="Arial" w:hAnsi="Arial" w:cs="Arial"/>
          <w:color w:val="000000"/>
          <w:sz w:val="18"/>
          <w:szCs w:val="18"/>
        </w:rPr>
        <w:t>, Cembre, Pressfit</w:t>
      </w:r>
      <w:r w:rsidR="007B12AF" w:rsidRPr="007B12AF">
        <w:rPr>
          <w:rFonts w:ascii="Arial" w:hAnsi="Arial" w:cs="Arial"/>
          <w:color w:val="000000"/>
          <w:sz w:val="18"/>
          <w:szCs w:val="18"/>
        </w:rPr>
        <w:t xml:space="preserve">, </w:t>
      </w:r>
      <w:r w:rsidR="003F7797" w:rsidRPr="007B12AF">
        <w:rPr>
          <w:rFonts w:ascii="Arial" w:hAnsi="Arial" w:cs="Arial"/>
          <w:color w:val="000000"/>
          <w:sz w:val="18"/>
          <w:szCs w:val="18"/>
        </w:rPr>
        <w:t>Jöst abrasives</w:t>
      </w:r>
      <w:r w:rsidR="004633FD">
        <w:rPr>
          <w:rFonts w:ascii="Arial" w:hAnsi="Arial" w:cs="Arial"/>
          <w:color w:val="000000"/>
          <w:sz w:val="18"/>
          <w:szCs w:val="18"/>
        </w:rPr>
        <w:t xml:space="preserve">, Gesipa, Trumpf, </w:t>
      </w:r>
      <w:r w:rsidR="007B12AF" w:rsidRPr="007B12AF">
        <w:rPr>
          <w:rFonts w:ascii="Arial" w:hAnsi="Arial" w:cs="Arial"/>
          <w:color w:val="000000"/>
          <w:sz w:val="18"/>
          <w:szCs w:val="18"/>
        </w:rPr>
        <w:t>Monti</w:t>
      </w:r>
      <w:r w:rsidR="00F02E1A">
        <w:rPr>
          <w:rFonts w:ascii="Arial" w:hAnsi="Arial" w:cs="Arial"/>
          <w:color w:val="000000"/>
          <w:sz w:val="18"/>
          <w:szCs w:val="18"/>
        </w:rPr>
        <w:t>,</w:t>
      </w:r>
      <w:r w:rsidR="0085780E" w:rsidRPr="007B12AF">
        <w:rPr>
          <w:rFonts w:ascii="Arial" w:hAnsi="Arial" w:cs="Arial"/>
          <w:color w:val="000000"/>
          <w:sz w:val="18"/>
          <w:szCs w:val="18"/>
        </w:rPr>
        <w:t xml:space="preserve"> </w:t>
      </w:r>
      <w:r w:rsidR="00F02E1A">
        <w:rPr>
          <w:rFonts w:ascii="Arial" w:hAnsi="Arial" w:cs="Arial"/>
          <w:color w:val="000000"/>
          <w:sz w:val="18"/>
          <w:szCs w:val="18"/>
        </w:rPr>
        <w:t>Baier, Scangrip</w:t>
      </w:r>
      <w:r w:rsidR="00A66645">
        <w:rPr>
          <w:rFonts w:ascii="Arial" w:hAnsi="Arial" w:cs="Arial"/>
          <w:color w:val="000000"/>
          <w:sz w:val="18"/>
          <w:szCs w:val="18"/>
        </w:rPr>
        <w:t>, Cemo</w:t>
      </w:r>
      <w:r w:rsidR="001535B3">
        <w:rPr>
          <w:rFonts w:ascii="Arial" w:hAnsi="Arial" w:cs="Arial"/>
          <w:color w:val="000000"/>
          <w:sz w:val="18"/>
          <w:szCs w:val="18"/>
        </w:rPr>
        <w:t xml:space="preserve">, </w:t>
      </w:r>
      <w:r w:rsidR="00F02E1A">
        <w:rPr>
          <w:rFonts w:ascii="Arial" w:hAnsi="Arial" w:cs="Arial"/>
          <w:color w:val="000000"/>
          <w:sz w:val="18"/>
          <w:szCs w:val="18"/>
        </w:rPr>
        <w:t>ITH</w:t>
      </w:r>
      <w:r w:rsidR="004633FD">
        <w:rPr>
          <w:rFonts w:ascii="Arial" w:hAnsi="Arial" w:cs="Arial"/>
          <w:color w:val="000000"/>
          <w:sz w:val="18"/>
          <w:szCs w:val="18"/>
        </w:rPr>
        <w:t xml:space="preserve"> </w:t>
      </w:r>
      <w:r w:rsidR="00E2668A">
        <w:rPr>
          <w:rFonts w:ascii="Arial" w:hAnsi="Arial" w:cs="Arial"/>
          <w:color w:val="000000"/>
          <w:sz w:val="18"/>
          <w:szCs w:val="18"/>
        </w:rPr>
        <w:t>Schraubtechnik</w:t>
      </w:r>
      <w:r w:rsidR="000F262C">
        <w:rPr>
          <w:rFonts w:ascii="Arial" w:hAnsi="Arial" w:cs="Arial"/>
          <w:color w:val="000000"/>
          <w:sz w:val="18"/>
          <w:szCs w:val="18"/>
        </w:rPr>
        <w:t xml:space="preserve">, </w:t>
      </w:r>
      <w:r w:rsidR="00B66FFD" w:rsidRPr="002C6C6E">
        <w:rPr>
          <w:rFonts w:ascii="Arial" w:hAnsi="Arial" w:cs="Arial"/>
          <w:color w:val="000000"/>
          <w:sz w:val="18"/>
          <w:szCs w:val="18"/>
        </w:rPr>
        <w:t>Spewe, Lamello, Promotech, Rico, Virax, Engelbert Strauss</w:t>
      </w:r>
      <w:r w:rsidR="00B66FFD">
        <w:rPr>
          <w:rFonts w:ascii="Arial" w:hAnsi="Arial" w:cs="Arial"/>
          <w:color w:val="000000"/>
          <w:sz w:val="18"/>
          <w:szCs w:val="18"/>
        </w:rPr>
        <w:t xml:space="preserve">, </w:t>
      </w:r>
      <w:r w:rsidR="00B66FFD" w:rsidRPr="002C6C6E">
        <w:rPr>
          <w:rFonts w:ascii="Arial" w:hAnsi="Arial" w:cs="Arial"/>
          <w:color w:val="000000"/>
          <w:sz w:val="18"/>
          <w:szCs w:val="18"/>
        </w:rPr>
        <w:t xml:space="preserve">HellermannTyton </w:t>
      </w:r>
      <w:r w:rsidR="00597D71">
        <w:rPr>
          <w:rFonts w:ascii="Arial" w:hAnsi="Arial" w:cs="Arial"/>
          <w:color w:val="000000"/>
          <w:sz w:val="18"/>
          <w:szCs w:val="18"/>
        </w:rPr>
        <w:t>und Jepson Power</w:t>
      </w:r>
      <w:r w:rsidR="00E2668A">
        <w:rPr>
          <w:rFonts w:ascii="Arial" w:hAnsi="Arial" w:cs="Arial"/>
          <w:color w:val="000000"/>
          <w:sz w:val="18"/>
          <w:szCs w:val="18"/>
        </w:rPr>
        <w:t xml:space="preserve"> </w:t>
      </w:r>
      <w:r w:rsidR="0004046A" w:rsidRPr="007B12AF">
        <w:rPr>
          <w:rFonts w:ascii="Arial" w:hAnsi="Arial" w:cs="Arial"/>
          <w:color w:val="000000"/>
          <w:sz w:val="18"/>
          <w:szCs w:val="18"/>
        </w:rPr>
        <w:t>Teil von CAS. I</w:t>
      </w:r>
      <w:r w:rsidR="0004046A">
        <w:rPr>
          <w:rFonts w:ascii="Arial" w:hAnsi="Arial" w:cs="Arial"/>
          <w:color w:val="000000"/>
          <w:sz w:val="18"/>
          <w:szCs w:val="18"/>
        </w:rPr>
        <w:t xml:space="preserve">nnerhalb dieses in der Branche einmaligen Akku-Systems sind </w:t>
      </w:r>
      <w:r w:rsidR="0004046A" w:rsidRPr="00BB3224">
        <w:rPr>
          <w:rFonts w:ascii="Arial" w:hAnsi="Arial" w:cs="Arial"/>
          <w:color w:val="000000"/>
          <w:sz w:val="18"/>
          <w:szCs w:val="18"/>
        </w:rPr>
        <w:t>alle</w:t>
      </w:r>
      <w:r w:rsidR="0004046A">
        <w:rPr>
          <w:rFonts w:ascii="Arial" w:hAnsi="Arial" w:cs="Arial"/>
          <w:color w:val="000000"/>
          <w:sz w:val="18"/>
          <w:szCs w:val="18"/>
        </w:rPr>
        <w:t xml:space="preserve"> </w:t>
      </w:r>
      <w:r w:rsidR="0004046A" w:rsidRPr="00BB3224">
        <w:rPr>
          <w:rFonts w:ascii="Arial" w:hAnsi="Arial" w:cs="Arial"/>
          <w:color w:val="000000"/>
          <w:sz w:val="18"/>
          <w:szCs w:val="18"/>
        </w:rPr>
        <w:t xml:space="preserve">Maschinen der </w:t>
      </w:r>
      <w:r w:rsidR="0004046A">
        <w:rPr>
          <w:rFonts w:ascii="Arial" w:hAnsi="Arial" w:cs="Arial"/>
          <w:color w:val="000000"/>
          <w:sz w:val="18"/>
          <w:szCs w:val="18"/>
        </w:rPr>
        <w:t>CAS-</w:t>
      </w:r>
      <w:r>
        <w:rPr>
          <w:rFonts w:ascii="Arial" w:hAnsi="Arial" w:cs="Arial"/>
          <w:color w:val="000000"/>
          <w:sz w:val="18"/>
          <w:szCs w:val="18"/>
        </w:rPr>
        <w:t>Marken</w:t>
      </w:r>
      <w:r w:rsidRPr="00BB3224">
        <w:rPr>
          <w:rFonts w:ascii="Arial" w:hAnsi="Arial" w:cs="Arial"/>
          <w:color w:val="000000"/>
          <w:sz w:val="18"/>
          <w:szCs w:val="18"/>
        </w:rPr>
        <w:t xml:space="preserve"> </w:t>
      </w:r>
      <w:r w:rsidR="0004046A" w:rsidRPr="00BB3224">
        <w:rPr>
          <w:rFonts w:ascii="Arial" w:hAnsi="Arial" w:cs="Arial"/>
          <w:color w:val="000000"/>
          <w:sz w:val="18"/>
          <w:szCs w:val="18"/>
        </w:rPr>
        <w:t xml:space="preserve">mit einem Akku zu hundert Prozent kompatibel </w:t>
      </w:r>
      <w:r w:rsidR="0004046A">
        <w:rPr>
          <w:rFonts w:ascii="Arial" w:hAnsi="Arial" w:cs="Arial"/>
          <w:color w:val="000000"/>
          <w:sz w:val="18"/>
          <w:szCs w:val="18"/>
        </w:rPr>
        <w:t xml:space="preserve">und beliebig kombinierbar. Auf Basis der leistungsstarken Metabo LiHD-Akku-Technologie versammelt CAS die unterschiedlichsten Gewerke unter einem Dach und bietet professionellen Anwendern so die Freiheit, fernab der Steckdose mit Standard- und Spezialprodukten verschiedener Hersteller mobil und flexibel zu arbeiten. Mehr zu CAS unter </w:t>
      </w:r>
      <w:hyperlink r:id="rId12" w:history="1">
        <w:r w:rsidR="0004046A" w:rsidRPr="00940501">
          <w:rPr>
            <w:rStyle w:val="Hyperlink"/>
            <w:rFonts w:ascii="Arial" w:hAnsi="Arial" w:cs="Arial"/>
            <w:sz w:val="18"/>
            <w:szCs w:val="18"/>
          </w:rPr>
          <w:t>www.cordless-alliance-system.de</w:t>
        </w:r>
      </w:hyperlink>
      <w:r w:rsidR="0004046A">
        <w:rPr>
          <w:rFonts w:ascii="Arial" w:hAnsi="Arial" w:cs="Arial"/>
          <w:color w:val="000000"/>
          <w:sz w:val="18"/>
          <w:szCs w:val="18"/>
        </w:rPr>
        <w:t xml:space="preserve">. </w:t>
      </w:r>
    </w:p>
    <w:p w14:paraId="00416B17" w14:textId="68B5F10C" w:rsidR="006B6A6D" w:rsidRPr="006B6A6D" w:rsidRDefault="006B6A6D" w:rsidP="0004046A">
      <w:pPr>
        <w:spacing w:line="360" w:lineRule="auto"/>
        <w:rPr>
          <w:rFonts w:ascii="Arial" w:hAnsi="Arial" w:cs="Arial"/>
          <w:b/>
          <w:bCs/>
          <w:color w:val="000000"/>
          <w:sz w:val="18"/>
          <w:szCs w:val="18"/>
        </w:rPr>
      </w:pPr>
    </w:p>
    <w:p w14:paraId="3005E47F" w14:textId="77777777" w:rsidR="006B6A6D" w:rsidRPr="006B6A6D" w:rsidRDefault="006B6A6D" w:rsidP="006B6A6D">
      <w:pPr>
        <w:spacing w:line="360" w:lineRule="auto"/>
        <w:rPr>
          <w:rFonts w:ascii="Arial" w:hAnsi="Arial" w:cs="Arial"/>
          <w:b/>
          <w:bCs/>
          <w:color w:val="000000"/>
          <w:sz w:val="18"/>
          <w:szCs w:val="18"/>
        </w:rPr>
      </w:pPr>
      <w:r w:rsidRPr="006B6A6D">
        <w:rPr>
          <w:rFonts w:ascii="Arial" w:hAnsi="Arial" w:cs="Arial"/>
          <w:b/>
          <w:bCs/>
          <w:color w:val="000000"/>
          <w:sz w:val="18"/>
          <w:szCs w:val="18"/>
        </w:rPr>
        <w:t>Über Metabo</w:t>
      </w:r>
    </w:p>
    <w:p w14:paraId="62544B9D" w14:textId="77777777" w:rsidR="000E5359" w:rsidRPr="00EF3568" w:rsidRDefault="000E5359" w:rsidP="000E5359">
      <w:pPr>
        <w:spacing w:line="360" w:lineRule="auto"/>
        <w:rPr>
          <w:rFonts w:ascii="Arial" w:eastAsiaTheme="minorHAnsi" w:hAnsi="Arial" w:cs="Arial"/>
          <w:sz w:val="18"/>
          <w:szCs w:val="18"/>
        </w:rPr>
      </w:pPr>
      <w:r w:rsidRPr="00EF3568">
        <w:rPr>
          <w:rFonts w:ascii="Arial" w:hAnsi="Arial" w:cs="Arial"/>
          <w:color w:val="000000"/>
          <w:sz w:val="18"/>
          <w:szCs w:val="18"/>
        </w:rPr>
        <w:t xml:space="preserve">Die Metabowerke GmbH in Nürtingen ist ein traditionsreicher Hersteller von Elektrowerkzeugen für professionelle Anwender aus den Kernzielgruppen Metallhandwerk und -industrie sowie Bauhandwerk und Renovierung. Metabo steht für leistungsstärkste Akku-Werkzeuge und ist mit seiner LiHD-Technologie führender Anbieter im Akkusegment. So hat Metabo seine Vision der </w:t>
      </w:r>
      <w:r>
        <w:rPr>
          <w:rFonts w:ascii="Arial" w:hAnsi="Arial" w:cs="Arial"/>
          <w:color w:val="000000"/>
          <w:sz w:val="18"/>
          <w:szCs w:val="18"/>
        </w:rPr>
        <w:t>Kabelfreien</w:t>
      </w:r>
      <w:r w:rsidRPr="00EF3568">
        <w:rPr>
          <w:rFonts w:ascii="Arial" w:hAnsi="Arial" w:cs="Arial"/>
          <w:color w:val="000000"/>
          <w:sz w:val="18"/>
          <w:szCs w:val="18"/>
        </w:rPr>
        <w:t xml:space="preserve"> Baustelle zur Wirklichkeit gemacht. </w:t>
      </w:r>
      <w:r>
        <w:rPr>
          <w:rFonts w:ascii="Arial" w:hAnsi="Arial" w:cs="Arial"/>
          <w:color w:val="000000"/>
          <w:sz w:val="18"/>
          <w:szCs w:val="18"/>
        </w:rPr>
        <w:t xml:space="preserve">Die LiHD-Technologie ist zudem die Basis des Akku-Systems CAS (Cordless Alliance System), das Maschinen und Elektrowerkzeuge verschiedener, branchenspezifischer Hersteller umfasst. </w:t>
      </w:r>
      <w:r w:rsidRPr="00EF3568">
        <w:rPr>
          <w:rFonts w:ascii="Arial" w:hAnsi="Arial" w:cs="Arial"/>
          <w:color w:val="000000"/>
          <w:sz w:val="18"/>
          <w:szCs w:val="18"/>
        </w:rPr>
        <w:t xml:space="preserve">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die internationale Präsenz. </w:t>
      </w:r>
      <w:r w:rsidRPr="00EF3568">
        <w:rPr>
          <w:rFonts w:ascii="Arial" w:hAnsi="Arial" w:cs="Arial"/>
          <w:color w:val="000000"/>
          <w:sz w:val="18"/>
          <w:szCs w:val="18"/>
        </w:rPr>
        <w:lastRenderedPageBreak/>
        <w:t xml:space="preserve">Weltweit arbeiten rund 2.000 Menschen für Metabo. </w:t>
      </w:r>
      <w:r w:rsidRPr="00085AAB">
        <w:rPr>
          <w:rFonts w:ascii="Arial" w:hAnsi="Arial" w:cs="Arial"/>
          <w:color w:val="000000"/>
          <w:sz w:val="18"/>
          <w:szCs w:val="18"/>
        </w:rPr>
        <w:t>Sie haben im Ges</w:t>
      </w:r>
      <w:r>
        <w:rPr>
          <w:rFonts w:ascii="Arial" w:hAnsi="Arial" w:cs="Arial"/>
          <w:color w:val="000000"/>
          <w:sz w:val="18"/>
          <w:szCs w:val="18"/>
        </w:rPr>
        <w:t>chäftsjahr 2020/2021 (April 2020</w:t>
      </w:r>
      <w:r w:rsidRPr="00085AAB">
        <w:rPr>
          <w:rFonts w:ascii="Arial" w:hAnsi="Arial" w:cs="Arial"/>
          <w:color w:val="000000"/>
          <w:sz w:val="18"/>
          <w:szCs w:val="18"/>
        </w:rPr>
        <w:t xml:space="preserve"> bis März 2</w:t>
      </w:r>
      <w:r>
        <w:rPr>
          <w:rFonts w:ascii="Arial" w:hAnsi="Arial" w:cs="Arial"/>
          <w:color w:val="000000"/>
          <w:sz w:val="18"/>
          <w:szCs w:val="18"/>
        </w:rPr>
        <w:t>021) einen Umsatz von 594</w:t>
      </w:r>
      <w:r w:rsidRPr="00085AAB">
        <w:rPr>
          <w:rFonts w:ascii="Arial" w:hAnsi="Arial" w:cs="Arial"/>
          <w:color w:val="000000"/>
          <w:sz w:val="18"/>
          <w:szCs w:val="18"/>
        </w:rPr>
        <w:t xml:space="preserve"> Millionen Euro erwirtschaftet.</w:t>
      </w:r>
      <w:r>
        <w:rPr>
          <w:rFonts w:ascii="Arial" w:hAnsi="Arial" w:cs="Arial"/>
          <w:color w:val="000000"/>
          <w:sz w:val="18"/>
          <w:szCs w:val="18"/>
        </w:rPr>
        <w:t xml:space="preserve"> </w:t>
      </w:r>
      <w:r w:rsidRPr="00EF3568">
        <w:rPr>
          <w:rFonts w:ascii="Arial" w:hAnsi="Arial" w:cs="Arial"/>
          <w:color w:val="000000"/>
          <w:sz w:val="18"/>
          <w:szCs w:val="18"/>
        </w:rPr>
        <w:t xml:space="preserve">Mehr über das Unternehmen Metabo und seine Produkte unter </w:t>
      </w:r>
      <w:hyperlink r:id="rId13" w:history="1">
        <w:r w:rsidRPr="00EF3568">
          <w:rPr>
            <w:rStyle w:val="Hyperlink"/>
            <w:rFonts w:ascii="Arial" w:hAnsi="Arial" w:cs="Arial"/>
            <w:sz w:val="18"/>
            <w:szCs w:val="18"/>
          </w:rPr>
          <w:t>www.metabo.com</w:t>
        </w:r>
      </w:hyperlink>
      <w:r w:rsidRPr="00EF3568">
        <w:rPr>
          <w:rStyle w:val="Hyperlink"/>
          <w:rFonts w:ascii="Arial" w:hAnsi="Arial" w:cs="Arial"/>
          <w:sz w:val="18"/>
          <w:szCs w:val="18"/>
        </w:rPr>
        <w:t xml:space="preserve">. </w:t>
      </w:r>
    </w:p>
    <w:p w14:paraId="4A5440B5" w14:textId="77777777" w:rsidR="006B6A6D" w:rsidRPr="006B6A6D" w:rsidRDefault="006B6A6D" w:rsidP="0004046A">
      <w:pPr>
        <w:spacing w:line="360" w:lineRule="auto"/>
        <w:rPr>
          <w:rFonts w:ascii="Arial" w:hAnsi="Arial" w:cs="Arial"/>
          <w:b/>
          <w:bCs/>
          <w:color w:val="000000"/>
          <w:sz w:val="18"/>
          <w:szCs w:val="18"/>
        </w:rPr>
      </w:pPr>
    </w:p>
    <w:p w14:paraId="4242A6AC" w14:textId="59019A52" w:rsidR="006B6A6D" w:rsidRPr="00350201" w:rsidRDefault="006B6A6D" w:rsidP="000A1897">
      <w:pPr>
        <w:spacing w:line="360" w:lineRule="auto"/>
        <w:rPr>
          <w:rFonts w:ascii="Arial" w:hAnsi="Arial" w:cs="Arial"/>
          <w:b/>
          <w:bCs/>
          <w:color w:val="000000"/>
          <w:sz w:val="18"/>
          <w:szCs w:val="18"/>
        </w:rPr>
      </w:pPr>
      <w:r w:rsidRPr="00350201">
        <w:rPr>
          <w:rFonts w:ascii="Arial" w:hAnsi="Arial" w:cs="Arial"/>
          <w:b/>
          <w:bCs/>
          <w:color w:val="000000"/>
          <w:sz w:val="18"/>
          <w:szCs w:val="18"/>
        </w:rPr>
        <w:t xml:space="preserve">Über </w:t>
      </w:r>
      <w:r w:rsidR="00171043" w:rsidRPr="00350201">
        <w:rPr>
          <w:rFonts w:ascii="Arial" w:hAnsi="Arial" w:cs="Arial"/>
          <w:b/>
          <w:bCs/>
          <w:color w:val="000000"/>
          <w:sz w:val="18"/>
          <w:szCs w:val="18"/>
        </w:rPr>
        <w:t>Jepson</w:t>
      </w:r>
    </w:p>
    <w:p w14:paraId="05A40C2D" w14:textId="6AF06E6E" w:rsidR="00E5290D" w:rsidRPr="00954DC8" w:rsidRDefault="004B6546" w:rsidP="00162BD3">
      <w:pPr>
        <w:spacing w:line="360" w:lineRule="auto"/>
        <w:rPr>
          <w:rFonts w:ascii="Arial" w:hAnsi="Arial" w:cs="Arial"/>
          <w:sz w:val="18"/>
        </w:rPr>
      </w:pPr>
      <w:r>
        <w:rPr>
          <w:rFonts w:ascii="Arial" w:hAnsi="Arial" w:cs="Arial"/>
          <w:sz w:val="18"/>
        </w:rPr>
        <w:t xml:space="preserve">Jepson Power mit Sitz in Eschweiler entwickelt und produziert innovative, hochwertige Maschinen und Sägeblätter für die Verarbeitung von Metallen und Verbundstoffen. Seit 1984 folgt das Unternehmen dem Leitsatz „Leading Through Innovation…“. In den 1980er-Jahren erfand Jepson Power die weltbekannte DryCutter-Technologie. Damit erreichte das Unternehmen die Marktführerschaft. Als heutiger Weltmarktführer im Bereich schnelllaufender hartmetallbestückter Sägeblätter und einer der Weltmarktführer im Bereich tragbarer Elektrowerkzeuge für Sägearbeiten, strebt der Metallspezialist auch weiterhin danach, die bestmöglichen und innovativsten Produkte auf Basis höchster Qualitätsstandards zu entwickeln. Mehr über das Unternehmen und seine Produkte unter </w:t>
      </w:r>
      <w:hyperlink r:id="rId14" w:history="1">
        <w:r w:rsidRPr="00CA37D4">
          <w:rPr>
            <w:rStyle w:val="Hyperlink"/>
            <w:rFonts w:ascii="Arial" w:hAnsi="Arial" w:cs="Arial"/>
            <w:sz w:val="18"/>
          </w:rPr>
          <w:t>https://www.drycutter.com/</w:t>
        </w:r>
      </w:hyperlink>
      <w:r>
        <w:rPr>
          <w:rFonts w:ascii="Arial" w:hAnsi="Arial" w:cs="Arial"/>
          <w:sz w:val="18"/>
        </w:rPr>
        <w:t xml:space="preserve">. </w:t>
      </w:r>
    </w:p>
    <w:p w14:paraId="728D728D" w14:textId="0BAB50AC" w:rsidR="00F82732" w:rsidRPr="001B7A3C" w:rsidRDefault="00F82732" w:rsidP="00382D02"/>
    <w:p w14:paraId="31885317" w14:textId="77777777" w:rsidR="00382D02" w:rsidRDefault="00382D02" w:rsidP="00382D02">
      <w:pPr>
        <w:pStyle w:val="Zitat"/>
      </w:pPr>
      <w:r>
        <w:t>Pressekontakt:</w:t>
      </w:r>
    </w:p>
    <w:tbl>
      <w:tblPr>
        <w:tblStyle w:val="Tabellenraster"/>
        <w:tblW w:w="789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3"/>
        <w:gridCol w:w="2564"/>
        <w:gridCol w:w="2777"/>
      </w:tblGrid>
      <w:tr w:rsidR="00F82732" w:rsidRPr="00171043" w14:paraId="37D9AC87" w14:textId="534B843F" w:rsidTr="00956566">
        <w:trPr>
          <w:trHeight w:val="1029"/>
        </w:trPr>
        <w:tc>
          <w:tcPr>
            <w:tcW w:w="2553" w:type="dxa"/>
          </w:tcPr>
          <w:p w14:paraId="127A790F" w14:textId="77010BD2"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Karin Lang </w:t>
            </w:r>
            <w:r>
              <w:rPr>
                <w:rStyle w:val="SchwacherVerweis"/>
              </w:rPr>
              <w:br/>
            </w:r>
          </w:p>
          <w:p w14:paraId="7F82EB0A"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Metabowerke GmbH </w:t>
            </w:r>
          </w:p>
          <w:p w14:paraId="5C7FE760"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Metabo-Allee 1 </w:t>
            </w:r>
          </w:p>
          <w:p w14:paraId="31DC3ABF"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72622 Nürtingen </w:t>
            </w:r>
          </w:p>
          <w:p w14:paraId="759D1E27" w14:textId="77777777" w:rsidR="00F7608C" w:rsidRDefault="00F7608C" w:rsidP="00F62C45">
            <w:pPr>
              <w:pStyle w:val="Kopfzeile"/>
              <w:tabs>
                <w:tab w:val="left" w:pos="2977"/>
                <w:tab w:val="left" w:pos="6974"/>
                <w:tab w:val="right" w:pos="7230"/>
              </w:tabs>
              <w:ind w:left="-105" w:right="27"/>
              <w:rPr>
                <w:rStyle w:val="SchwacherVerweis"/>
              </w:rPr>
            </w:pPr>
          </w:p>
          <w:p w14:paraId="68C6884D" w14:textId="6BBE10F3"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Telefon: +49 (7022) 72-24 97 </w:t>
            </w:r>
          </w:p>
          <w:p w14:paraId="2367E6CA"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Telefax: +49 (7022) 72-28 24 </w:t>
            </w:r>
          </w:p>
          <w:p w14:paraId="4E8BAA58" w14:textId="2E5B13E8" w:rsidR="00F82732" w:rsidRDefault="001977E5" w:rsidP="00F62C45">
            <w:pPr>
              <w:pStyle w:val="Kopfzeile"/>
              <w:tabs>
                <w:tab w:val="clear" w:pos="4536"/>
                <w:tab w:val="left" w:pos="2977"/>
                <w:tab w:val="left" w:pos="6974"/>
                <w:tab w:val="right" w:pos="7230"/>
              </w:tabs>
              <w:ind w:left="-105" w:right="27"/>
              <w:rPr>
                <w:rStyle w:val="SchwacherVerweis"/>
              </w:rPr>
            </w:pPr>
            <w:hyperlink r:id="rId15" w:history="1">
              <w:r w:rsidR="000715FC" w:rsidRPr="00C24412">
                <w:rPr>
                  <w:rStyle w:val="Hyperlink"/>
                  <w:rFonts w:ascii="Arial" w:hAnsi="Arial" w:cs="Arial"/>
                  <w:sz w:val="18"/>
                  <w:szCs w:val="18"/>
                </w:rPr>
                <w:t>klang@metabo.de</w:t>
              </w:r>
            </w:hyperlink>
            <w:r w:rsidR="000715FC">
              <w:rPr>
                <w:rStyle w:val="SchwacherVerweis"/>
              </w:rPr>
              <w:t xml:space="preserve"> </w:t>
            </w:r>
          </w:p>
        </w:tc>
        <w:tc>
          <w:tcPr>
            <w:tcW w:w="2564" w:type="dxa"/>
          </w:tcPr>
          <w:p w14:paraId="5F12D4CC" w14:textId="39A56511" w:rsidR="00F82732" w:rsidRPr="00AB0FC4" w:rsidRDefault="00F82732" w:rsidP="0095188E">
            <w:pPr>
              <w:pStyle w:val="Kopfzeile"/>
              <w:tabs>
                <w:tab w:val="clear" w:pos="4536"/>
                <w:tab w:val="left" w:pos="2977"/>
                <w:tab w:val="left" w:pos="6974"/>
                <w:tab w:val="right" w:pos="7230"/>
              </w:tabs>
              <w:ind w:left="-105" w:right="27"/>
              <w:rPr>
                <w:rStyle w:val="SchwacherVerweis"/>
                <w:lang w:val="fr-CH"/>
              </w:rPr>
            </w:pPr>
            <w:r w:rsidRPr="00AB0FC4">
              <w:rPr>
                <w:rStyle w:val="SchwacherVerweis"/>
                <w:lang w:val="fr-CH"/>
              </w:rPr>
              <w:t xml:space="preserve">Hubert Heinz / </w:t>
            </w:r>
            <w:r w:rsidRPr="00AB0FC4">
              <w:rPr>
                <w:rStyle w:val="SchwacherVerweis"/>
                <w:lang w:val="fr-CH"/>
              </w:rPr>
              <w:br/>
            </w:r>
            <w:r w:rsidR="0070754C" w:rsidRPr="00AB0FC4">
              <w:rPr>
                <w:rStyle w:val="SchwacherVerweis"/>
                <w:lang w:val="fr-CH"/>
              </w:rPr>
              <w:t>Caroline Ganzert</w:t>
            </w:r>
          </w:p>
          <w:p w14:paraId="707A8659" w14:textId="77777777" w:rsidR="00F82732" w:rsidRPr="00AB0FC4" w:rsidRDefault="00F82732" w:rsidP="0095188E">
            <w:pPr>
              <w:pStyle w:val="Kopfzeile"/>
              <w:tabs>
                <w:tab w:val="clear" w:pos="4536"/>
                <w:tab w:val="left" w:pos="2977"/>
                <w:tab w:val="left" w:pos="6974"/>
                <w:tab w:val="right" w:pos="7230"/>
              </w:tabs>
              <w:ind w:left="-105" w:right="27"/>
              <w:rPr>
                <w:rStyle w:val="SchwacherVerweis"/>
                <w:lang w:val="fr-CH"/>
              </w:rPr>
            </w:pPr>
            <w:r w:rsidRPr="00AB0FC4">
              <w:rPr>
                <w:rStyle w:val="SchwacherVerweis"/>
                <w:lang w:val="fr-CH"/>
              </w:rPr>
              <w:t>Communication Consultants</w:t>
            </w:r>
          </w:p>
          <w:p w14:paraId="27810848" w14:textId="77777777" w:rsidR="00F82732" w:rsidRPr="00AB0FC4" w:rsidRDefault="00F82732" w:rsidP="0095188E">
            <w:pPr>
              <w:pStyle w:val="Kopfzeile"/>
              <w:tabs>
                <w:tab w:val="clear" w:pos="4536"/>
                <w:tab w:val="left" w:pos="2977"/>
                <w:tab w:val="left" w:pos="6974"/>
                <w:tab w:val="right" w:pos="7230"/>
              </w:tabs>
              <w:ind w:left="-105" w:right="27"/>
              <w:rPr>
                <w:rStyle w:val="SchwacherVerweis"/>
              </w:rPr>
            </w:pPr>
            <w:r w:rsidRPr="00AB0FC4">
              <w:rPr>
                <w:rStyle w:val="SchwacherVerweis"/>
              </w:rPr>
              <w:t>Breitwiesenstr. 17</w:t>
            </w:r>
          </w:p>
          <w:p w14:paraId="1C27870D" w14:textId="77777777" w:rsidR="00F82732" w:rsidRPr="00AB0FC4" w:rsidRDefault="00F82732" w:rsidP="0095188E">
            <w:pPr>
              <w:pStyle w:val="Kopfzeile"/>
              <w:tabs>
                <w:tab w:val="clear" w:pos="4536"/>
                <w:tab w:val="left" w:pos="2977"/>
                <w:tab w:val="left" w:pos="6974"/>
                <w:tab w:val="right" w:pos="7230"/>
              </w:tabs>
              <w:ind w:left="-105" w:right="27"/>
              <w:rPr>
                <w:rStyle w:val="SchwacherVerweis"/>
              </w:rPr>
            </w:pPr>
            <w:r w:rsidRPr="00AB0FC4">
              <w:rPr>
                <w:rStyle w:val="SchwacherVerweis"/>
              </w:rPr>
              <w:t>70565 Stuttgart</w:t>
            </w:r>
          </w:p>
          <w:p w14:paraId="7743CBB8" w14:textId="77777777" w:rsidR="00F7608C" w:rsidRPr="00AB0FC4" w:rsidRDefault="00F7608C" w:rsidP="0095188E">
            <w:pPr>
              <w:pStyle w:val="Kopfzeile"/>
              <w:tabs>
                <w:tab w:val="clear" w:pos="4536"/>
                <w:tab w:val="left" w:pos="2977"/>
                <w:tab w:val="left" w:pos="6974"/>
                <w:tab w:val="right" w:pos="7230"/>
              </w:tabs>
              <w:ind w:left="-105" w:right="27"/>
              <w:rPr>
                <w:rStyle w:val="SchwacherVerweis"/>
              </w:rPr>
            </w:pPr>
          </w:p>
          <w:p w14:paraId="3374CFD8" w14:textId="279AC351" w:rsidR="00F82732" w:rsidRPr="00AB0FC4" w:rsidRDefault="00F82732" w:rsidP="0095188E">
            <w:pPr>
              <w:pStyle w:val="Kopfzeile"/>
              <w:tabs>
                <w:tab w:val="clear" w:pos="4536"/>
                <w:tab w:val="left" w:pos="2977"/>
                <w:tab w:val="left" w:pos="6974"/>
                <w:tab w:val="right" w:pos="7230"/>
              </w:tabs>
              <w:ind w:left="-105" w:right="27"/>
              <w:rPr>
                <w:rStyle w:val="SchwacherVerweis"/>
              </w:rPr>
            </w:pPr>
            <w:r w:rsidRPr="00AB0FC4">
              <w:rPr>
                <w:rStyle w:val="SchwacherVerweis"/>
              </w:rPr>
              <w:t xml:space="preserve">Telefon: +49 (711) 978 93-21 </w:t>
            </w:r>
          </w:p>
          <w:p w14:paraId="23566E4F" w14:textId="45C447B2" w:rsidR="00F82732" w:rsidRPr="00AB0FC4" w:rsidRDefault="00F82732" w:rsidP="0095188E">
            <w:pPr>
              <w:pStyle w:val="Kopfzeile"/>
              <w:tabs>
                <w:tab w:val="clear" w:pos="4536"/>
                <w:tab w:val="left" w:pos="2977"/>
                <w:tab w:val="left" w:pos="6974"/>
                <w:tab w:val="right" w:pos="7230"/>
              </w:tabs>
              <w:ind w:left="-105" w:right="27"/>
              <w:rPr>
                <w:rStyle w:val="SchwacherVerweis"/>
              </w:rPr>
            </w:pPr>
            <w:r w:rsidRPr="00AB0FC4">
              <w:rPr>
                <w:rStyle w:val="SchwacherVerweis"/>
              </w:rPr>
              <w:t xml:space="preserve">Telefax: +49 (711) 978 93-51 </w:t>
            </w:r>
          </w:p>
          <w:p w14:paraId="45D28233" w14:textId="77777777" w:rsidR="00F82732" w:rsidRPr="00AB0FC4" w:rsidRDefault="001977E5" w:rsidP="0095188E">
            <w:pPr>
              <w:pStyle w:val="Kopfzeile"/>
              <w:tabs>
                <w:tab w:val="clear" w:pos="4536"/>
                <w:tab w:val="left" w:pos="2977"/>
                <w:tab w:val="left" w:pos="6974"/>
                <w:tab w:val="right" w:pos="7230"/>
              </w:tabs>
              <w:ind w:left="-105" w:right="27"/>
              <w:rPr>
                <w:rStyle w:val="SchwacherVerweis"/>
                <w:color w:val="666666"/>
                <w:u w:val="single"/>
              </w:rPr>
            </w:pPr>
            <w:hyperlink r:id="rId16" w:history="1">
              <w:r w:rsidR="00F82732" w:rsidRPr="00AB0FC4">
                <w:rPr>
                  <w:rStyle w:val="Hyperlink"/>
                  <w:rFonts w:ascii="Arial" w:hAnsi="Arial" w:cs="Arial"/>
                  <w:sz w:val="18"/>
                  <w:szCs w:val="18"/>
                </w:rPr>
                <w:t>metabo@cc-stuttgart.de</w:t>
              </w:r>
            </w:hyperlink>
            <w:r w:rsidR="00F82732" w:rsidRPr="00AB0FC4">
              <w:rPr>
                <w:rStyle w:val="SchwacherVerweis"/>
              </w:rPr>
              <w:t xml:space="preserve"> </w:t>
            </w:r>
          </w:p>
        </w:tc>
        <w:tc>
          <w:tcPr>
            <w:tcW w:w="2777" w:type="dxa"/>
          </w:tcPr>
          <w:p w14:paraId="56723BC9" w14:textId="488D3EAE" w:rsidR="000C6A1F" w:rsidRPr="0036622D" w:rsidRDefault="0036622D" w:rsidP="0036622D">
            <w:pPr>
              <w:pStyle w:val="Kopfzeile"/>
              <w:tabs>
                <w:tab w:val="clear" w:pos="4536"/>
                <w:tab w:val="left" w:pos="2977"/>
                <w:tab w:val="left" w:pos="6974"/>
                <w:tab w:val="right" w:pos="7230"/>
              </w:tabs>
              <w:ind w:left="-105" w:right="27"/>
              <w:rPr>
                <w:rStyle w:val="SchwacherVerweis"/>
                <w:lang w:val="de-CH"/>
              </w:rPr>
            </w:pPr>
            <w:r w:rsidRPr="0036622D">
              <w:rPr>
                <w:rStyle w:val="SchwacherVerweis"/>
              </w:rPr>
              <w:t>Stefan Marmann</w:t>
            </w:r>
            <w:r w:rsidR="00F82732" w:rsidRPr="0036622D">
              <w:rPr>
                <w:rStyle w:val="SchwacherVerweis"/>
              </w:rPr>
              <w:br/>
            </w:r>
            <w:r w:rsidR="00F82732" w:rsidRPr="0036622D">
              <w:rPr>
                <w:rStyle w:val="SchwacherVerweis"/>
              </w:rPr>
              <w:br/>
            </w:r>
            <w:r w:rsidRPr="0036622D">
              <w:rPr>
                <w:rStyle w:val="SchwacherVerweis"/>
                <w:lang w:val="de-CH"/>
              </w:rPr>
              <w:t>Ernst-Abbe-Straße 5</w:t>
            </w:r>
          </w:p>
          <w:p w14:paraId="6DAA712D" w14:textId="75D3DCEA" w:rsidR="0036622D" w:rsidRDefault="0036622D" w:rsidP="0036622D">
            <w:pPr>
              <w:pStyle w:val="Kopfzeile"/>
              <w:tabs>
                <w:tab w:val="clear" w:pos="4536"/>
                <w:tab w:val="left" w:pos="2977"/>
                <w:tab w:val="left" w:pos="6974"/>
                <w:tab w:val="right" w:pos="7230"/>
              </w:tabs>
              <w:ind w:left="-105" w:right="27"/>
              <w:rPr>
                <w:rStyle w:val="SchwacherVerweis"/>
                <w:lang w:val="de-CH"/>
              </w:rPr>
            </w:pPr>
            <w:r w:rsidRPr="0036622D">
              <w:rPr>
                <w:rStyle w:val="SchwacherVerweis"/>
                <w:lang w:val="de-CH"/>
              </w:rPr>
              <w:t>52249 Eschweiler</w:t>
            </w:r>
          </w:p>
          <w:p w14:paraId="5BCEE9CD" w14:textId="77777777" w:rsidR="0036622D" w:rsidRPr="0036622D" w:rsidRDefault="0036622D" w:rsidP="0036622D">
            <w:pPr>
              <w:pStyle w:val="Kopfzeile"/>
              <w:tabs>
                <w:tab w:val="clear" w:pos="4536"/>
                <w:tab w:val="left" w:pos="2977"/>
                <w:tab w:val="left" w:pos="6974"/>
                <w:tab w:val="right" w:pos="7230"/>
              </w:tabs>
              <w:ind w:left="-105" w:right="27"/>
              <w:rPr>
                <w:rStyle w:val="SchwacherVerweis"/>
                <w:lang w:val="de-CH"/>
              </w:rPr>
            </w:pPr>
          </w:p>
          <w:p w14:paraId="178230BB" w14:textId="77777777" w:rsidR="00171043" w:rsidRPr="0036622D" w:rsidRDefault="00171043" w:rsidP="000C6A1F">
            <w:pPr>
              <w:pStyle w:val="Kopfzeile"/>
              <w:tabs>
                <w:tab w:val="left" w:pos="2977"/>
                <w:tab w:val="left" w:pos="6974"/>
                <w:tab w:val="right" w:pos="7230"/>
              </w:tabs>
              <w:ind w:left="-105" w:right="27"/>
              <w:rPr>
                <w:rStyle w:val="SchwacherVerweis"/>
                <w:lang w:val="de-CH"/>
              </w:rPr>
            </w:pPr>
          </w:p>
          <w:p w14:paraId="6AAE8DA4" w14:textId="65AB7814" w:rsidR="00AB0FC4" w:rsidRPr="0036622D" w:rsidRDefault="000C6A1F" w:rsidP="00AB0FC4">
            <w:pPr>
              <w:pStyle w:val="Kopfzeile"/>
              <w:tabs>
                <w:tab w:val="left" w:pos="2977"/>
                <w:tab w:val="left" w:pos="6974"/>
                <w:tab w:val="right" w:pos="7230"/>
              </w:tabs>
              <w:ind w:left="-105" w:right="27"/>
              <w:rPr>
                <w:rStyle w:val="SchwacherVerweis"/>
                <w:lang w:val="de-CH"/>
              </w:rPr>
            </w:pPr>
            <w:r w:rsidRPr="0036622D">
              <w:rPr>
                <w:rStyle w:val="SchwacherVerweis"/>
                <w:lang w:val="de-CH"/>
              </w:rPr>
              <w:t xml:space="preserve">Telefon: </w:t>
            </w:r>
            <w:r w:rsidR="0036622D" w:rsidRPr="0036622D">
              <w:rPr>
                <w:rStyle w:val="SchwacherVerweis"/>
                <w:lang w:val="de-CH"/>
              </w:rPr>
              <w:t>+49 (2403) 645529</w:t>
            </w:r>
          </w:p>
          <w:p w14:paraId="5D4AC309" w14:textId="77777777" w:rsidR="00AB0FC4" w:rsidRPr="0036622D" w:rsidRDefault="00AB0FC4" w:rsidP="00AB0FC4">
            <w:pPr>
              <w:pStyle w:val="Kopfzeile"/>
              <w:tabs>
                <w:tab w:val="left" w:pos="2977"/>
                <w:tab w:val="left" w:pos="6974"/>
                <w:tab w:val="right" w:pos="7230"/>
              </w:tabs>
              <w:ind w:left="-105" w:right="27"/>
              <w:rPr>
                <w:rFonts w:ascii="Arial" w:hAnsi="Arial" w:cs="Arial"/>
                <w:sz w:val="18"/>
                <w:szCs w:val="18"/>
                <w:lang w:val="de-CH"/>
              </w:rPr>
            </w:pPr>
          </w:p>
          <w:p w14:paraId="131D532F" w14:textId="2EA46367" w:rsidR="000C6A1F" w:rsidRPr="0036622D" w:rsidRDefault="0036622D" w:rsidP="0036622D">
            <w:pPr>
              <w:pStyle w:val="Kopfzeile"/>
              <w:tabs>
                <w:tab w:val="clear" w:pos="4536"/>
                <w:tab w:val="left" w:pos="2977"/>
                <w:tab w:val="left" w:pos="6974"/>
                <w:tab w:val="right" w:pos="7230"/>
              </w:tabs>
              <w:ind w:left="-105" w:right="27"/>
              <w:rPr>
                <w:rStyle w:val="SchwacherVerweis"/>
                <w:lang w:val="de-CH"/>
              </w:rPr>
            </w:pPr>
            <w:r w:rsidRPr="0036622D">
              <w:rPr>
                <w:rStyle w:val="Hyperlink"/>
                <w:rFonts w:ascii="Arial" w:hAnsi="Arial" w:cs="Arial"/>
                <w:sz w:val="18"/>
                <w:szCs w:val="18"/>
              </w:rPr>
              <w:t>s.marmann@jepson.de</w:t>
            </w:r>
          </w:p>
        </w:tc>
      </w:tr>
    </w:tbl>
    <w:p w14:paraId="34BC9441" w14:textId="77777777" w:rsidR="009A61CC" w:rsidRPr="006121A7" w:rsidRDefault="009A61CC" w:rsidP="00A61B17">
      <w:pPr>
        <w:pStyle w:val="Kopfzeile"/>
        <w:tabs>
          <w:tab w:val="clear" w:pos="4536"/>
          <w:tab w:val="left" w:pos="2977"/>
          <w:tab w:val="left" w:pos="6974"/>
          <w:tab w:val="right" w:pos="7230"/>
        </w:tabs>
        <w:ind w:right="27"/>
        <w:rPr>
          <w:rFonts w:ascii="Arial" w:hAnsi="Arial" w:cs="Arial"/>
          <w:sz w:val="18"/>
          <w:szCs w:val="18"/>
        </w:rPr>
      </w:pPr>
    </w:p>
    <w:sectPr w:rsidR="009A61CC" w:rsidRPr="006121A7" w:rsidSect="003D75C1">
      <w:headerReference w:type="default" r:id="rId17"/>
      <w:footerReference w:type="default" r:id="rId18"/>
      <w:pgSz w:w="11900" w:h="16840"/>
      <w:pgMar w:top="2835" w:right="3536" w:bottom="1134" w:left="1247" w:header="709" w:footer="172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F02A6B" w14:textId="77777777" w:rsidR="00B17311" w:rsidRDefault="00B17311">
      <w:r>
        <w:separator/>
      </w:r>
    </w:p>
  </w:endnote>
  <w:endnote w:type="continuationSeparator" w:id="0">
    <w:p w14:paraId="7285979D" w14:textId="77777777" w:rsidR="00B17311" w:rsidRDefault="00B173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71304A" w14:textId="6E4B75A8" w:rsidR="00657C31" w:rsidRDefault="00657C31">
    <w:pPr>
      <w:pStyle w:val="Fuzeile"/>
    </w:pPr>
    <w:r>
      <w:rPr>
        <w:rStyle w:val="IntensivesZitatZchn"/>
      </w:rPr>
      <w:drawing>
        <wp:inline distT="0" distB="0" distL="0" distR="0" wp14:anchorId="5ED66931" wp14:editId="628E5477">
          <wp:extent cx="1428750" cy="561975"/>
          <wp:effectExtent l="0" t="0" r="0" b="9525"/>
          <wp:docPr id="15" name="Grafik 15" descr="C:\Users\Marie.hertfelder\AppData\Local\Microsoft\Windows\INetCache\Content.Word\Metabo_Claim_RGB_weiss_auf_gru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Marie.hertfelder\AppData\Local\Microsoft\Windows\INetCache\Content.Word\Metabo_Claim_RGB_weiss_auf_grue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28750" cy="561975"/>
                  </a:xfrm>
                  <a:prstGeom prst="rect">
                    <a:avLst/>
                  </a:prstGeom>
                  <a:noFill/>
                  <a:ln>
                    <a:noFill/>
                  </a:ln>
                </pic:spPr>
              </pic:pic>
            </a:graphicData>
          </a:graphic>
        </wp:inline>
      </w:drawing>
    </w:r>
    <w:r>
      <w:rPr>
        <w:rFonts w:ascii="Arial" w:eastAsia="MS Mincho" w:hAnsi="Arial" w:cs="Arial"/>
        <w:noProof/>
        <w:sz w:val="18"/>
        <w:szCs w:val="18"/>
      </w:rPr>
      <w:t xml:space="preserve">   </w:t>
    </w:r>
    <w:r>
      <w:rPr>
        <w:noProof/>
      </w:rPr>
      <w:drawing>
        <wp:inline distT="0" distB="0" distL="0" distR="0" wp14:anchorId="6ACA8F24" wp14:editId="23339486">
          <wp:extent cx="2970835" cy="594000"/>
          <wp:effectExtent l="0" t="0" r="127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70835" cy="59400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AEFBCC" w14:textId="77777777" w:rsidR="00B17311" w:rsidRDefault="00B17311">
      <w:r>
        <w:separator/>
      </w:r>
    </w:p>
  </w:footnote>
  <w:footnote w:type="continuationSeparator" w:id="0">
    <w:p w14:paraId="04587557" w14:textId="77777777" w:rsidR="00B17311" w:rsidRDefault="00B173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EB3833" w14:textId="77777777" w:rsidR="00657C31" w:rsidRPr="00C37B3C" w:rsidRDefault="001977E5" w:rsidP="00812897">
    <w:pPr>
      <w:pStyle w:val="Kopfzeile"/>
      <w:rPr>
        <w:rStyle w:val="Hervorhebung"/>
      </w:rPr>
    </w:pPr>
    <w:r>
      <w:rPr>
        <w:noProof/>
      </w:rPr>
      <w:pict w14:anchorId="726102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334.7pt;margin-top:3.15pt;width:142.15pt;height:57.95pt;z-index:-251658752;mso-position-horizontal-relative:text;mso-position-vertical-relative:text" wrapcoords="0 0 -114 561 -114 21319 0 21319 21486 21319 21600 21319 21600 561 21486 0 0 0">
          <v:imagedata r:id="rId1" o:title="CAS_positiv_RGB"/>
          <w10:wrap type="tight"/>
        </v:shape>
      </w:pict>
    </w:r>
    <w:r w:rsidR="00657C31">
      <w:rPr>
        <w:rStyle w:val="Hervorhebung"/>
      </w:rPr>
      <w:t>PRESSEINFORMATION</w:t>
    </w:r>
  </w:p>
  <w:p w14:paraId="32D7CD14" w14:textId="77777777" w:rsidR="00657C31" w:rsidRDefault="00657C31"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BCB430B"/>
    <w:multiLevelType w:val="hybridMultilevel"/>
    <w:tmpl w:val="5C4899A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 w15:restartNumberingAfterBreak="0">
    <w:nsid w:val="2FA746F9"/>
    <w:multiLevelType w:val="hybridMultilevel"/>
    <w:tmpl w:val="A208AF16"/>
    <w:lvl w:ilvl="0" w:tplc="72BAE194">
      <w:start w:val="1959"/>
      <w:numFmt w:val="bullet"/>
      <w:lvlText w:val="-"/>
      <w:lvlJc w:val="left"/>
      <w:pPr>
        <w:ind w:left="720" w:hanging="360"/>
      </w:pPr>
      <w:rPr>
        <w:rFonts w:ascii="Helvetica" w:eastAsia="Times" w:hAnsi="Helvetica" w:cs="Helvetic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42904C7F"/>
    <w:multiLevelType w:val="hybridMultilevel"/>
    <w:tmpl w:val="C5EA4D3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483D1796"/>
    <w:multiLevelType w:val="hybridMultilevel"/>
    <w:tmpl w:val="46A8EF24"/>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6BE73888"/>
    <w:multiLevelType w:val="hybridMultilevel"/>
    <w:tmpl w:val="742090E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7" w15:restartNumberingAfterBreak="0">
    <w:nsid w:val="7EC63A93"/>
    <w:multiLevelType w:val="hybridMultilevel"/>
    <w:tmpl w:val="ACBAE97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6"/>
  </w:num>
  <w:num w:numId="5">
    <w:abstractNumId w:val="0"/>
  </w:num>
  <w:num w:numId="6">
    <w:abstractNumId w:val="4"/>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de-DE" w:vendorID="64" w:dllVersion="6" w:nlCheck="1" w:checkStyle="0"/>
  <w:activeWritingStyle w:appName="MSWord" w:lang="fr-CH" w:vendorID="64" w:dllVersion="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fr-CH" w:vendorID="64" w:dllVersion="0" w:nlCheck="1" w:checkStyle="0"/>
  <w:activeWritingStyle w:appName="MSWord" w:lang="de-CH" w:vendorID="64" w:dllVersion="0" w:nlCheck="1" w:checkStyle="0"/>
  <w:activeWritingStyle w:appName="MSWord" w:lang="de-CH" w:vendorID="64" w:dllVersion="6" w:nlCheck="1" w:checkStyle="0"/>
  <w:activeWritingStyle w:appName="MSWord" w:lang="de-DE" w:vendorID="64" w:dllVersion="4096" w:nlCheck="1" w:checkStyle="0"/>
  <w:activeWritingStyle w:appName="MSWord" w:lang="de-CH" w:vendorID="64" w:dllVersion="4096" w:nlCheck="1" w:checkStyle="0"/>
  <w:activeWritingStyle w:appName="MSWord" w:lang="fr-CH" w:vendorID="64" w:dllVersion="4096" w:nlCheck="1" w:checkStyle="0"/>
  <w:activeWritingStyle w:appName="MSWord" w:lang="en-GB"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74ED"/>
    <w:rsid w:val="0000082B"/>
    <w:rsid w:val="00000B87"/>
    <w:rsid w:val="000010DF"/>
    <w:rsid w:val="00001B53"/>
    <w:rsid w:val="0000552A"/>
    <w:rsid w:val="0000762C"/>
    <w:rsid w:val="00007772"/>
    <w:rsid w:val="00007828"/>
    <w:rsid w:val="000101AE"/>
    <w:rsid w:val="000111D3"/>
    <w:rsid w:val="0001400F"/>
    <w:rsid w:val="00015752"/>
    <w:rsid w:val="000217F5"/>
    <w:rsid w:val="00023748"/>
    <w:rsid w:val="00023DEA"/>
    <w:rsid w:val="00024169"/>
    <w:rsid w:val="00024DCC"/>
    <w:rsid w:val="00027132"/>
    <w:rsid w:val="00027FD1"/>
    <w:rsid w:val="000310F7"/>
    <w:rsid w:val="00032E35"/>
    <w:rsid w:val="00033052"/>
    <w:rsid w:val="000351C8"/>
    <w:rsid w:val="00035213"/>
    <w:rsid w:val="00036399"/>
    <w:rsid w:val="00037C68"/>
    <w:rsid w:val="0004046A"/>
    <w:rsid w:val="00044D6F"/>
    <w:rsid w:val="0004574A"/>
    <w:rsid w:val="00047DC6"/>
    <w:rsid w:val="0005321A"/>
    <w:rsid w:val="00053D2D"/>
    <w:rsid w:val="0005514E"/>
    <w:rsid w:val="000576FD"/>
    <w:rsid w:val="00057E14"/>
    <w:rsid w:val="00061714"/>
    <w:rsid w:val="00061ECD"/>
    <w:rsid w:val="000628DD"/>
    <w:rsid w:val="00063121"/>
    <w:rsid w:val="000715FC"/>
    <w:rsid w:val="00071C8C"/>
    <w:rsid w:val="000734CD"/>
    <w:rsid w:val="000748AA"/>
    <w:rsid w:val="000752FE"/>
    <w:rsid w:val="00075343"/>
    <w:rsid w:val="00076B97"/>
    <w:rsid w:val="00080DEE"/>
    <w:rsid w:val="00083DAA"/>
    <w:rsid w:val="000850E9"/>
    <w:rsid w:val="00091634"/>
    <w:rsid w:val="00092381"/>
    <w:rsid w:val="00095300"/>
    <w:rsid w:val="00095893"/>
    <w:rsid w:val="00096ED0"/>
    <w:rsid w:val="00097331"/>
    <w:rsid w:val="000A0A23"/>
    <w:rsid w:val="000A0DAD"/>
    <w:rsid w:val="000A11B4"/>
    <w:rsid w:val="000A1299"/>
    <w:rsid w:val="000A1897"/>
    <w:rsid w:val="000A327B"/>
    <w:rsid w:val="000A3AE4"/>
    <w:rsid w:val="000A698C"/>
    <w:rsid w:val="000B001E"/>
    <w:rsid w:val="000B279D"/>
    <w:rsid w:val="000B3AC5"/>
    <w:rsid w:val="000B4733"/>
    <w:rsid w:val="000B48B8"/>
    <w:rsid w:val="000B595D"/>
    <w:rsid w:val="000C04CC"/>
    <w:rsid w:val="000C46AC"/>
    <w:rsid w:val="000C6860"/>
    <w:rsid w:val="000C6A1F"/>
    <w:rsid w:val="000D2292"/>
    <w:rsid w:val="000D2972"/>
    <w:rsid w:val="000D49D2"/>
    <w:rsid w:val="000D5B22"/>
    <w:rsid w:val="000D6B73"/>
    <w:rsid w:val="000E02BD"/>
    <w:rsid w:val="000E40A5"/>
    <w:rsid w:val="000E5359"/>
    <w:rsid w:val="000E5E36"/>
    <w:rsid w:val="000E6035"/>
    <w:rsid w:val="000E627D"/>
    <w:rsid w:val="000F1210"/>
    <w:rsid w:val="000F158D"/>
    <w:rsid w:val="000F1ECD"/>
    <w:rsid w:val="000F262C"/>
    <w:rsid w:val="000F3084"/>
    <w:rsid w:val="000F506B"/>
    <w:rsid w:val="001068F4"/>
    <w:rsid w:val="001076C9"/>
    <w:rsid w:val="00110A67"/>
    <w:rsid w:val="001115C5"/>
    <w:rsid w:val="00111DA3"/>
    <w:rsid w:val="00112B1B"/>
    <w:rsid w:val="00112F9A"/>
    <w:rsid w:val="001131F3"/>
    <w:rsid w:val="00113CAB"/>
    <w:rsid w:val="001178A7"/>
    <w:rsid w:val="00120C62"/>
    <w:rsid w:val="00123FF7"/>
    <w:rsid w:val="001260BB"/>
    <w:rsid w:val="00126227"/>
    <w:rsid w:val="00130A15"/>
    <w:rsid w:val="0013282E"/>
    <w:rsid w:val="00134105"/>
    <w:rsid w:val="00134334"/>
    <w:rsid w:val="00136B9C"/>
    <w:rsid w:val="00136C38"/>
    <w:rsid w:val="00141912"/>
    <w:rsid w:val="0014314A"/>
    <w:rsid w:val="00144184"/>
    <w:rsid w:val="001535B3"/>
    <w:rsid w:val="001542E6"/>
    <w:rsid w:val="0015517D"/>
    <w:rsid w:val="001576CA"/>
    <w:rsid w:val="0016033E"/>
    <w:rsid w:val="00160607"/>
    <w:rsid w:val="00162BD3"/>
    <w:rsid w:val="00165AF1"/>
    <w:rsid w:val="00166D1D"/>
    <w:rsid w:val="00167257"/>
    <w:rsid w:val="00171043"/>
    <w:rsid w:val="00171AD2"/>
    <w:rsid w:val="0017717D"/>
    <w:rsid w:val="00180C5C"/>
    <w:rsid w:val="00180DCA"/>
    <w:rsid w:val="00182F2F"/>
    <w:rsid w:val="0018683E"/>
    <w:rsid w:val="001878BA"/>
    <w:rsid w:val="00193C2B"/>
    <w:rsid w:val="001942B9"/>
    <w:rsid w:val="001973B7"/>
    <w:rsid w:val="00197734"/>
    <w:rsid w:val="0019777B"/>
    <w:rsid w:val="001977E5"/>
    <w:rsid w:val="001A0B5C"/>
    <w:rsid w:val="001A10C0"/>
    <w:rsid w:val="001B1B9F"/>
    <w:rsid w:val="001B5A45"/>
    <w:rsid w:val="001B7A3C"/>
    <w:rsid w:val="001C488B"/>
    <w:rsid w:val="001C49FB"/>
    <w:rsid w:val="001C527B"/>
    <w:rsid w:val="001C733D"/>
    <w:rsid w:val="001D29C1"/>
    <w:rsid w:val="001D2DD5"/>
    <w:rsid w:val="001D392E"/>
    <w:rsid w:val="001D65DA"/>
    <w:rsid w:val="001E085D"/>
    <w:rsid w:val="001E0F69"/>
    <w:rsid w:val="001E76D7"/>
    <w:rsid w:val="001F1864"/>
    <w:rsid w:val="001F2452"/>
    <w:rsid w:val="001F27E0"/>
    <w:rsid w:val="001F5B18"/>
    <w:rsid w:val="00200451"/>
    <w:rsid w:val="00201C2A"/>
    <w:rsid w:val="00205C52"/>
    <w:rsid w:val="00205EE5"/>
    <w:rsid w:val="002070D8"/>
    <w:rsid w:val="002127D3"/>
    <w:rsid w:val="00213159"/>
    <w:rsid w:val="002138BC"/>
    <w:rsid w:val="00215AD5"/>
    <w:rsid w:val="002165F9"/>
    <w:rsid w:val="00217082"/>
    <w:rsid w:val="00217D3B"/>
    <w:rsid w:val="00220081"/>
    <w:rsid w:val="002221AF"/>
    <w:rsid w:val="0022263D"/>
    <w:rsid w:val="00222D1C"/>
    <w:rsid w:val="00222D89"/>
    <w:rsid w:val="0022343D"/>
    <w:rsid w:val="00223490"/>
    <w:rsid w:val="00227805"/>
    <w:rsid w:val="002310F6"/>
    <w:rsid w:val="00231301"/>
    <w:rsid w:val="00234155"/>
    <w:rsid w:val="00235DE0"/>
    <w:rsid w:val="00236081"/>
    <w:rsid w:val="00236B79"/>
    <w:rsid w:val="00240D95"/>
    <w:rsid w:val="00242546"/>
    <w:rsid w:val="00244500"/>
    <w:rsid w:val="00246201"/>
    <w:rsid w:val="0025213C"/>
    <w:rsid w:val="002539EB"/>
    <w:rsid w:val="002556BD"/>
    <w:rsid w:val="00256803"/>
    <w:rsid w:val="00256FDE"/>
    <w:rsid w:val="0026171C"/>
    <w:rsid w:val="00262033"/>
    <w:rsid w:val="002625E3"/>
    <w:rsid w:val="002631A5"/>
    <w:rsid w:val="00264619"/>
    <w:rsid w:val="002669DB"/>
    <w:rsid w:val="00267646"/>
    <w:rsid w:val="00267F48"/>
    <w:rsid w:val="00271F14"/>
    <w:rsid w:val="00273DE3"/>
    <w:rsid w:val="00274E74"/>
    <w:rsid w:val="002750C9"/>
    <w:rsid w:val="0028548C"/>
    <w:rsid w:val="00285564"/>
    <w:rsid w:val="002859BE"/>
    <w:rsid w:val="002869A1"/>
    <w:rsid w:val="00286C9F"/>
    <w:rsid w:val="00287AEC"/>
    <w:rsid w:val="00292B66"/>
    <w:rsid w:val="002939DA"/>
    <w:rsid w:val="00293BEE"/>
    <w:rsid w:val="00294066"/>
    <w:rsid w:val="00295497"/>
    <w:rsid w:val="0029716F"/>
    <w:rsid w:val="002A3BA1"/>
    <w:rsid w:val="002A3D9F"/>
    <w:rsid w:val="002A5379"/>
    <w:rsid w:val="002A5441"/>
    <w:rsid w:val="002A581A"/>
    <w:rsid w:val="002A7AA2"/>
    <w:rsid w:val="002B3BB0"/>
    <w:rsid w:val="002B3E28"/>
    <w:rsid w:val="002B542F"/>
    <w:rsid w:val="002B5655"/>
    <w:rsid w:val="002B6769"/>
    <w:rsid w:val="002B718A"/>
    <w:rsid w:val="002C06BC"/>
    <w:rsid w:val="002C1057"/>
    <w:rsid w:val="002C7F16"/>
    <w:rsid w:val="002D18C6"/>
    <w:rsid w:val="002D1C5D"/>
    <w:rsid w:val="002D28E2"/>
    <w:rsid w:val="002D2D27"/>
    <w:rsid w:val="002D33A8"/>
    <w:rsid w:val="002E16D9"/>
    <w:rsid w:val="002E357B"/>
    <w:rsid w:val="002E3F41"/>
    <w:rsid w:val="002E47E5"/>
    <w:rsid w:val="002E60D5"/>
    <w:rsid w:val="002E6B4D"/>
    <w:rsid w:val="002E77C3"/>
    <w:rsid w:val="002F021C"/>
    <w:rsid w:val="002F39DE"/>
    <w:rsid w:val="002F568B"/>
    <w:rsid w:val="002F76DB"/>
    <w:rsid w:val="002F7799"/>
    <w:rsid w:val="002F7DE7"/>
    <w:rsid w:val="003006B3"/>
    <w:rsid w:val="00301D18"/>
    <w:rsid w:val="003026EA"/>
    <w:rsid w:val="00303D86"/>
    <w:rsid w:val="0030686A"/>
    <w:rsid w:val="00306DF0"/>
    <w:rsid w:val="00311345"/>
    <w:rsid w:val="00313FA9"/>
    <w:rsid w:val="00314236"/>
    <w:rsid w:val="0031556F"/>
    <w:rsid w:val="00316445"/>
    <w:rsid w:val="003241AA"/>
    <w:rsid w:val="003247CD"/>
    <w:rsid w:val="00327EED"/>
    <w:rsid w:val="003324B3"/>
    <w:rsid w:val="00332B01"/>
    <w:rsid w:val="003339BC"/>
    <w:rsid w:val="003342DF"/>
    <w:rsid w:val="00335033"/>
    <w:rsid w:val="0033590D"/>
    <w:rsid w:val="00336F4F"/>
    <w:rsid w:val="00340F6F"/>
    <w:rsid w:val="00341303"/>
    <w:rsid w:val="00341452"/>
    <w:rsid w:val="00342935"/>
    <w:rsid w:val="00342D2A"/>
    <w:rsid w:val="00343085"/>
    <w:rsid w:val="00346064"/>
    <w:rsid w:val="00347B74"/>
    <w:rsid w:val="00350201"/>
    <w:rsid w:val="00353765"/>
    <w:rsid w:val="00353A23"/>
    <w:rsid w:val="00356871"/>
    <w:rsid w:val="0036021B"/>
    <w:rsid w:val="003610E4"/>
    <w:rsid w:val="003634E0"/>
    <w:rsid w:val="003641B7"/>
    <w:rsid w:val="0036482F"/>
    <w:rsid w:val="0036622D"/>
    <w:rsid w:val="00367BBA"/>
    <w:rsid w:val="00370E30"/>
    <w:rsid w:val="00371A80"/>
    <w:rsid w:val="00377071"/>
    <w:rsid w:val="00377282"/>
    <w:rsid w:val="00377295"/>
    <w:rsid w:val="00377365"/>
    <w:rsid w:val="00381BB0"/>
    <w:rsid w:val="00382C57"/>
    <w:rsid w:val="00382D02"/>
    <w:rsid w:val="00384E90"/>
    <w:rsid w:val="00386104"/>
    <w:rsid w:val="00390557"/>
    <w:rsid w:val="00393002"/>
    <w:rsid w:val="00395C3F"/>
    <w:rsid w:val="00396006"/>
    <w:rsid w:val="003A0BA4"/>
    <w:rsid w:val="003A2D63"/>
    <w:rsid w:val="003A3860"/>
    <w:rsid w:val="003A55D4"/>
    <w:rsid w:val="003A5C8B"/>
    <w:rsid w:val="003A6468"/>
    <w:rsid w:val="003B4AF8"/>
    <w:rsid w:val="003B51A6"/>
    <w:rsid w:val="003B55BB"/>
    <w:rsid w:val="003B7167"/>
    <w:rsid w:val="003C070E"/>
    <w:rsid w:val="003C2183"/>
    <w:rsid w:val="003C24AC"/>
    <w:rsid w:val="003C40DD"/>
    <w:rsid w:val="003C4A63"/>
    <w:rsid w:val="003C737A"/>
    <w:rsid w:val="003D18C4"/>
    <w:rsid w:val="003D3F70"/>
    <w:rsid w:val="003D6AFD"/>
    <w:rsid w:val="003D75C1"/>
    <w:rsid w:val="003E0CFC"/>
    <w:rsid w:val="003E3DF7"/>
    <w:rsid w:val="003E6717"/>
    <w:rsid w:val="003E6E68"/>
    <w:rsid w:val="003E6F25"/>
    <w:rsid w:val="003F1572"/>
    <w:rsid w:val="003F1588"/>
    <w:rsid w:val="003F3160"/>
    <w:rsid w:val="003F3A8A"/>
    <w:rsid w:val="003F46B9"/>
    <w:rsid w:val="003F48E2"/>
    <w:rsid w:val="003F591B"/>
    <w:rsid w:val="003F68CF"/>
    <w:rsid w:val="003F7797"/>
    <w:rsid w:val="00401947"/>
    <w:rsid w:val="00404337"/>
    <w:rsid w:val="00404549"/>
    <w:rsid w:val="00404D46"/>
    <w:rsid w:val="00405104"/>
    <w:rsid w:val="004069A3"/>
    <w:rsid w:val="004074C6"/>
    <w:rsid w:val="00412DF6"/>
    <w:rsid w:val="00416973"/>
    <w:rsid w:val="004233BB"/>
    <w:rsid w:val="00423F4A"/>
    <w:rsid w:val="004240CF"/>
    <w:rsid w:val="00425F56"/>
    <w:rsid w:val="00426FA2"/>
    <w:rsid w:val="004275C9"/>
    <w:rsid w:val="00427D89"/>
    <w:rsid w:val="004326DA"/>
    <w:rsid w:val="00432BDE"/>
    <w:rsid w:val="0043331F"/>
    <w:rsid w:val="004337B3"/>
    <w:rsid w:val="00433A98"/>
    <w:rsid w:val="00435A19"/>
    <w:rsid w:val="00437D9F"/>
    <w:rsid w:val="00441480"/>
    <w:rsid w:val="004419B6"/>
    <w:rsid w:val="00442AB2"/>
    <w:rsid w:val="004432F0"/>
    <w:rsid w:val="00443616"/>
    <w:rsid w:val="00444784"/>
    <w:rsid w:val="004460C3"/>
    <w:rsid w:val="00446768"/>
    <w:rsid w:val="00447019"/>
    <w:rsid w:val="00450695"/>
    <w:rsid w:val="00452C7C"/>
    <w:rsid w:val="00453520"/>
    <w:rsid w:val="00455D99"/>
    <w:rsid w:val="00456B68"/>
    <w:rsid w:val="00460EFE"/>
    <w:rsid w:val="00461D3D"/>
    <w:rsid w:val="00462C93"/>
    <w:rsid w:val="004633FD"/>
    <w:rsid w:val="004635A8"/>
    <w:rsid w:val="004637DB"/>
    <w:rsid w:val="00464E7D"/>
    <w:rsid w:val="00465852"/>
    <w:rsid w:val="00466C19"/>
    <w:rsid w:val="00472713"/>
    <w:rsid w:val="004744D8"/>
    <w:rsid w:val="0047495C"/>
    <w:rsid w:val="00474EB9"/>
    <w:rsid w:val="0047605E"/>
    <w:rsid w:val="00476497"/>
    <w:rsid w:val="00486505"/>
    <w:rsid w:val="0048760E"/>
    <w:rsid w:val="00490D73"/>
    <w:rsid w:val="00491845"/>
    <w:rsid w:val="004930CE"/>
    <w:rsid w:val="00493A93"/>
    <w:rsid w:val="00494065"/>
    <w:rsid w:val="00494582"/>
    <w:rsid w:val="004A36A8"/>
    <w:rsid w:val="004A3BBD"/>
    <w:rsid w:val="004A58B9"/>
    <w:rsid w:val="004A6F5D"/>
    <w:rsid w:val="004B0DE8"/>
    <w:rsid w:val="004B38B0"/>
    <w:rsid w:val="004B48B4"/>
    <w:rsid w:val="004B499F"/>
    <w:rsid w:val="004B5193"/>
    <w:rsid w:val="004B6546"/>
    <w:rsid w:val="004C16BD"/>
    <w:rsid w:val="004C3303"/>
    <w:rsid w:val="004C34D1"/>
    <w:rsid w:val="004C4150"/>
    <w:rsid w:val="004C41A5"/>
    <w:rsid w:val="004C6C3F"/>
    <w:rsid w:val="004C7D00"/>
    <w:rsid w:val="004D1492"/>
    <w:rsid w:val="004D5648"/>
    <w:rsid w:val="004D5BB3"/>
    <w:rsid w:val="004D72F7"/>
    <w:rsid w:val="004E1EBD"/>
    <w:rsid w:val="004E3E46"/>
    <w:rsid w:val="004E59EA"/>
    <w:rsid w:val="004E764E"/>
    <w:rsid w:val="004F2AE3"/>
    <w:rsid w:val="004F2F94"/>
    <w:rsid w:val="004F3567"/>
    <w:rsid w:val="004F3D9D"/>
    <w:rsid w:val="004F61E0"/>
    <w:rsid w:val="004F776F"/>
    <w:rsid w:val="00506365"/>
    <w:rsid w:val="00506596"/>
    <w:rsid w:val="00506C8E"/>
    <w:rsid w:val="00507133"/>
    <w:rsid w:val="00507BA5"/>
    <w:rsid w:val="005162E7"/>
    <w:rsid w:val="005216C1"/>
    <w:rsid w:val="005224C8"/>
    <w:rsid w:val="0052256C"/>
    <w:rsid w:val="0052586C"/>
    <w:rsid w:val="00525A7F"/>
    <w:rsid w:val="00525A93"/>
    <w:rsid w:val="00532C02"/>
    <w:rsid w:val="00534B93"/>
    <w:rsid w:val="0053654C"/>
    <w:rsid w:val="00536FEB"/>
    <w:rsid w:val="00541824"/>
    <w:rsid w:val="0054595B"/>
    <w:rsid w:val="005509D2"/>
    <w:rsid w:val="00552EEE"/>
    <w:rsid w:val="00552F73"/>
    <w:rsid w:val="005540FA"/>
    <w:rsid w:val="00555592"/>
    <w:rsid w:val="00562997"/>
    <w:rsid w:val="00562AA9"/>
    <w:rsid w:val="00562B95"/>
    <w:rsid w:val="00566C00"/>
    <w:rsid w:val="00566CF5"/>
    <w:rsid w:val="00571DFB"/>
    <w:rsid w:val="0057398B"/>
    <w:rsid w:val="00576095"/>
    <w:rsid w:val="00577338"/>
    <w:rsid w:val="00581F69"/>
    <w:rsid w:val="0058254F"/>
    <w:rsid w:val="0058426D"/>
    <w:rsid w:val="0058624B"/>
    <w:rsid w:val="00590BC7"/>
    <w:rsid w:val="00596FD3"/>
    <w:rsid w:val="00597954"/>
    <w:rsid w:val="00597D71"/>
    <w:rsid w:val="005A2223"/>
    <w:rsid w:val="005A259E"/>
    <w:rsid w:val="005A5E3B"/>
    <w:rsid w:val="005A702F"/>
    <w:rsid w:val="005A7396"/>
    <w:rsid w:val="005B3716"/>
    <w:rsid w:val="005B5077"/>
    <w:rsid w:val="005B5C4E"/>
    <w:rsid w:val="005B6FFF"/>
    <w:rsid w:val="005C13F7"/>
    <w:rsid w:val="005C57F7"/>
    <w:rsid w:val="005C7F09"/>
    <w:rsid w:val="005D0B6C"/>
    <w:rsid w:val="005D2188"/>
    <w:rsid w:val="005D376F"/>
    <w:rsid w:val="005D3E54"/>
    <w:rsid w:val="005E05A5"/>
    <w:rsid w:val="005E0751"/>
    <w:rsid w:val="005E1773"/>
    <w:rsid w:val="005E27CB"/>
    <w:rsid w:val="005E52F9"/>
    <w:rsid w:val="005E6635"/>
    <w:rsid w:val="005E74A7"/>
    <w:rsid w:val="005F2756"/>
    <w:rsid w:val="005F472E"/>
    <w:rsid w:val="005F4AB6"/>
    <w:rsid w:val="005F4DE5"/>
    <w:rsid w:val="005F5762"/>
    <w:rsid w:val="005F7563"/>
    <w:rsid w:val="00606A5A"/>
    <w:rsid w:val="00606DFC"/>
    <w:rsid w:val="00607083"/>
    <w:rsid w:val="00610241"/>
    <w:rsid w:val="00610F23"/>
    <w:rsid w:val="006121A7"/>
    <w:rsid w:val="00614B87"/>
    <w:rsid w:val="0061631E"/>
    <w:rsid w:val="00620AC5"/>
    <w:rsid w:val="00620B19"/>
    <w:rsid w:val="00621B92"/>
    <w:rsid w:val="006251A7"/>
    <w:rsid w:val="00625AFF"/>
    <w:rsid w:val="00626ACA"/>
    <w:rsid w:val="006308C2"/>
    <w:rsid w:val="0063247F"/>
    <w:rsid w:val="00637B4C"/>
    <w:rsid w:val="006419A6"/>
    <w:rsid w:val="00641B53"/>
    <w:rsid w:val="00641FC9"/>
    <w:rsid w:val="00643938"/>
    <w:rsid w:val="0064426B"/>
    <w:rsid w:val="00644920"/>
    <w:rsid w:val="00645A7A"/>
    <w:rsid w:val="00646334"/>
    <w:rsid w:val="00646AB8"/>
    <w:rsid w:val="00647F74"/>
    <w:rsid w:val="0065124A"/>
    <w:rsid w:val="00652C80"/>
    <w:rsid w:val="0065328A"/>
    <w:rsid w:val="0065426D"/>
    <w:rsid w:val="00655224"/>
    <w:rsid w:val="006552E4"/>
    <w:rsid w:val="00657C31"/>
    <w:rsid w:val="00657CFE"/>
    <w:rsid w:val="00663462"/>
    <w:rsid w:val="006644DB"/>
    <w:rsid w:val="00664746"/>
    <w:rsid w:val="00665C41"/>
    <w:rsid w:val="00665EB5"/>
    <w:rsid w:val="00670B26"/>
    <w:rsid w:val="006721C5"/>
    <w:rsid w:val="00672606"/>
    <w:rsid w:val="006819A0"/>
    <w:rsid w:val="0068225C"/>
    <w:rsid w:val="00682A13"/>
    <w:rsid w:val="00684574"/>
    <w:rsid w:val="0068463D"/>
    <w:rsid w:val="006868B7"/>
    <w:rsid w:val="00686D1E"/>
    <w:rsid w:val="00693FAA"/>
    <w:rsid w:val="006940FE"/>
    <w:rsid w:val="006945CD"/>
    <w:rsid w:val="00694CC7"/>
    <w:rsid w:val="006966B4"/>
    <w:rsid w:val="00696869"/>
    <w:rsid w:val="006977CA"/>
    <w:rsid w:val="006A3886"/>
    <w:rsid w:val="006B1430"/>
    <w:rsid w:val="006B1DE8"/>
    <w:rsid w:val="006B3EF8"/>
    <w:rsid w:val="006B576D"/>
    <w:rsid w:val="006B65AA"/>
    <w:rsid w:val="006B6A6D"/>
    <w:rsid w:val="006C139A"/>
    <w:rsid w:val="006C2857"/>
    <w:rsid w:val="006C2F64"/>
    <w:rsid w:val="006C620F"/>
    <w:rsid w:val="006C6854"/>
    <w:rsid w:val="006C6FC7"/>
    <w:rsid w:val="006D158A"/>
    <w:rsid w:val="006D64CA"/>
    <w:rsid w:val="006D7172"/>
    <w:rsid w:val="006D7704"/>
    <w:rsid w:val="006E14F8"/>
    <w:rsid w:val="006E39D5"/>
    <w:rsid w:val="006E7E26"/>
    <w:rsid w:val="006F1EDD"/>
    <w:rsid w:val="006F3EAA"/>
    <w:rsid w:val="00700A85"/>
    <w:rsid w:val="00702F98"/>
    <w:rsid w:val="0070458E"/>
    <w:rsid w:val="0070476E"/>
    <w:rsid w:val="00706F41"/>
    <w:rsid w:val="0070754C"/>
    <w:rsid w:val="007104FB"/>
    <w:rsid w:val="00711D62"/>
    <w:rsid w:val="00711DBC"/>
    <w:rsid w:val="00712E12"/>
    <w:rsid w:val="007139F8"/>
    <w:rsid w:val="00713E2F"/>
    <w:rsid w:val="00714E23"/>
    <w:rsid w:val="007207AC"/>
    <w:rsid w:val="00723004"/>
    <w:rsid w:val="0072304A"/>
    <w:rsid w:val="0072341F"/>
    <w:rsid w:val="00723F22"/>
    <w:rsid w:val="00726923"/>
    <w:rsid w:val="00727EBE"/>
    <w:rsid w:val="00737EF1"/>
    <w:rsid w:val="00743950"/>
    <w:rsid w:val="00744288"/>
    <w:rsid w:val="007450E3"/>
    <w:rsid w:val="0074538E"/>
    <w:rsid w:val="0074574E"/>
    <w:rsid w:val="0075228C"/>
    <w:rsid w:val="00752BDA"/>
    <w:rsid w:val="00753E2B"/>
    <w:rsid w:val="007547B9"/>
    <w:rsid w:val="007554A4"/>
    <w:rsid w:val="00756910"/>
    <w:rsid w:val="00761983"/>
    <w:rsid w:val="007624C6"/>
    <w:rsid w:val="00762698"/>
    <w:rsid w:val="007630F4"/>
    <w:rsid w:val="00764D1A"/>
    <w:rsid w:val="00766BEA"/>
    <w:rsid w:val="00770FB8"/>
    <w:rsid w:val="007711FD"/>
    <w:rsid w:val="00772888"/>
    <w:rsid w:val="007735A7"/>
    <w:rsid w:val="007823A5"/>
    <w:rsid w:val="00782FB2"/>
    <w:rsid w:val="0078359A"/>
    <w:rsid w:val="00784B97"/>
    <w:rsid w:val="00786755"/>
    <w:rsid w:val="00787057"/>
    <w:rsid w:val="007921B0"/>
    <w:rsid w:val="00793696"/>
    <w:rsid w:val="007949C0"/>
    <w:rsid w:val="0079559B"/>
    <w:rsid w:val="00797B54"/>
    <w:rsid w:val="007A0141"/>
    <w:rsid w:val="007A09F3"/>
    <w:rsid w:val="007A208D"/>
    <w:rsid w:val="007A3B58"/>
    <w:rsid w:val="007A40DC"/>
    <w:rsid w:val="007A5A6E"/>
    <w:rsid w:val="007B12AF"/>
    <w:rsid w:val="007B3A01"/>
    <w:rsid w:val="007B5237"/>
    <w:rsid w:val="007B728E"/>
    <w:rsid w:val="007C4592"/>
    <w:rsid w:val="007C65D8"/>
    <w:rsid w:val="007D00A0"/>
    <w:rsid w:val="007D0344"/>
    <w:rsid w:val="007D342B"/>
    <w:rsid w:val="007D5A54"/>
    <w:rsid w:val="007D6A6D"/>
    <w:rsid w:val="007E0996"/>
    <w:rsid w:val="007E0EE5"/>
    <w:rsid w:val="007E76F0"/>
    <w:rsid w:val="007F22C4"/>
    <w:rsid w:val="007F7F41"/>
    <w:rsid w:val="00800F05"/>
    <w:rsid w:val="00811A64"/>
    <w:rsid w:val="00812897"/>
    <w:rsid w:val="008172E7"/>
    <w:rsid w:val="008217C5"/>
    <w:rsid w:val="00821BD5"/>
    <w:rsid w:val="00824DC8"/>
    <w:rsid w:val="00830C8F"/>
    <w:rsid w:val="00831722"/>
    <w:rsid w:val="00831EC2"/>
    <w:rsid w:val="00833E77"/>
    <w:rsid w:val="00835234"/>
    <w:rsid w:val="00835832"/>
    <w:rsid w:val="00836D56"/>
    <w:rsid w:val="0084230A"/>
    <w:rsid w:val="00842955"/>
    <w:rsid w:val="00844518"/>
    <w:rsid w:val="00845645"/>
    <w:rsid w:val="0084671C"/>
    <w:rsid w:val="00846823"/>
    <w:rsid w:val="00850979"/>
    <w:rsid w:val="00853BA9"/>
    <w:rsid w:val="008554B2"/>
    <w:rsid w:val="0085568B"/>
    <w:rsid w:val="0085750E"/>
    <w:rsid w:val="0085780E"/>
    <w:rsid w:val="008610A3"/>
    <w:rsid w:val="00862599"/>
    <w:rsid w:val="00862C80"/>
    <w:rsid w:val="00863848"/>
    <w:rsid w:val="0086436D"/>
    <w:rsid w:val="00865C5E"/>
    <w:rsid w:val="008661F6"/>
    <w:rsid w:val="00867920"/>
    <w:rsid w:val="00867B92"/>
    <w:rsid w:val="00872145"/>
    <w:rsid w:val="008733EE"/>
    <w:rsid w:val="0087425B"/>
    <w:rsid w:val="00874856"/>
    <w:rsid w:val="00874982"/>
    <w:rsid w:val="008751F9"/>
    <w:rsid w:val="0087621B"/>
    <w:rsid w:val="00876462"/>
    <w:rsid w:val="00883398"/>
    <w:rsid w:val="00883D3B"/>
    <w:rsid w:val="008866C2"/>
    <w:rsid w:val="00886C60"/>
    <w:rsid w:val="00893336"/>
    <w:rsid w:val="00894712"/>
    <w:rsid w:val="008960DD"/>
    <w:rsid w:val="008A0A15"/>
    <w:rsid w:val="008A1BA4"/>
    <w:rsid w:val="008A6E33"/>
    <w:rsid w:val="008B28D0"/>
    <w:rsid w:val="008B5F9A"/>
    <w:rsid w:val="008B7D9D"/>
    <w:rsid w:val="008C0C17"/>
    <w:rsid w:val="008C1DDB"/>
    <w:rsid w:val="008C2354"/>
    <w:rsid w:val="008C58A4"/>
    <w:rsid w:val="008C6B45"/>
    <w:rsid w:val="008D0F7B"/>
    <w:rsid w:val="008D1E00"/>
    <w:rsid w:val="008D1F9D"/>
    <w:rsid w:val="008D3082"/>
    <w:rsid w:val="008D4B32"/>
    <w:rsid w:val="008D543B"/>
    <w:rsid w:val="008D59F9"/>
    <w:rsid w:val="008D6B91"/>
    <w:rsid w:val="008D6DD2"/>
    <w:rsid w:val="008E021C"/>
    <w:rsid w:val="008E02F6"/>
    <w:rsid w:val="008E2554"/>
    <w:rsid w:val="008E5E8D"/>
    <w:rsid w:val="008E69F1"/>
    <w:rsid w:val="008F01EF"/>
    <w:rsid w:val="008F2FB4"/>
    <w:rsid w:val="008F36D1"/>
    <w:rsid w:val="008F5085"/>
    <w:rsid w:val="008F5938"/>
    <w:rsid w:val="00900D00"/>
    <w:rsid w:val="00903B34"/>
    <w:rsid w:val="009055E7"/>
    <w:rsid w:val="00906071"/>
    <w:rsid w:val="00906FF7"/>
    <w:rsid w:val="00915C53"/>
    <w:rsid w:val="00915E6E"/>
    <w:rsid w:val="00920685"/>
    <w:rsid w:val="00921331"/>
    <w:rsid w:val="009214F6"/>
    <w:rsid w:val="00921B02"/>
    <w:rsid w:val="00932F71"/>
    <w:rsid w:val="009331BB"/>
    <w:rsid w:val="009338D9"/>
    <w:rsid w:val="00936390"/>
    <w:rsid w:val="009376FF"/>
    <w:rsid w:val="00941FAE"/>
    <w:rsid w:val="0094422B"/>
    <w:rsid w:val="00944567"/>
    <w:rsid w:val="009451B5"/>
    <w:rsid w:val="0095188E"/>
    <w:rsid w:val="0095466B"/>
    <w:rsid w:val="00954DC8"/>
    <w:rsid w:val="009556E5"/>
    <w:rsid w:val="0095575E"/>
    <w:rsid w:val="00956566"/>
    <w:rsid w:val="0095694B"/>
    <w:rsid w:val="00960659"/>
    <w:rsid w:val="00963535"/>
    <w:rsid w:val="00964129"/>
    <w:rsid w:val="009656E5"/>
    <w:rsid w:val="009666C1"/>
    <w:rsid w:val="00966AA1"/>
    <w:rsid w:val="00971119"/>
    <w:rsid w:val="009713E5"/>
    <w:rsid w:val="009772DB"/>
    <w:rsid w:val="009803C3"/>
    <w:rsid w:val="009838DA"/>
    <w:rsid w:val="00983F10"/>
    <w:rsid w:val="00986B74"/>
    <w:rsid w:val="009914BB"/>
    <w:rsid w:val="009915B3"/>
    <w:rsid w:val="00997324"/>
    <w:rsid w:val="00997B32"/>
    <w:rsid w:val="009A1180"/>
    <w:rsid w:val="009A1FE2"/>
    <w:rsid w:val="009A2747"/>
    <w:rsid w:val="009A32FB"/>
    <w:rsid w:val="009A4D5D"/>
    <w:rsid w:val="009A61CC"/>
    <w:rsid w:val="009B3180"/>
    <w:rsid w:val="009B3C76"/>
    <w:rsid w:val="009B7C66"/>
    <w:rsid w:val="009C3797"/>
    <w:rsid w:val="009C5CA9"/>
    <w:rsid w:val="009C5F7D"/>
    <w:rsid w:val="009C6DA1"/>
    <w:rsid w:val="009D1275"/>
    <w:rsid w:val="009D68ED"/>
    <w:rsid w:val="009D6BD2"/>
    <w:rsid w:val="009E1749"/>
    <w:rsid w:val="009E1B3C"/>
    <w:rsid w:val="009E251B"/>
    <w:rsid w:val="009E46F8"/>
    <w:rsid w:val="009F0629"/>
    <w:rsid w:val="009F1EDA"/>
    <w:rsid w:val="009F5CB4"/>
    <w:rsid w:val="009F612A"/>
    <w:rsid w:val="009F6D93"/>
    <w:rsid w:val="00A001F7"/>
    <w:rsid w:val="00A05CFB"/>
    <w:rsid w:val="00A060A1"/>
    <w:rsid w:val="00A0635A"/>
    <w:rsid w:val="00A1010C"/>
    <w:rsid w:val="00A15954"/>
    <w:rsid w:val="00A174C7"/>
    <w:rsid w:val="00A20B8A"/>
    <w:rsid w:val="00A234AF"/>
    <w:rsid w:val="00A23777"/>
    <w:rsid w:val="00A265EC"/>
    <w:rsid w:val="00A272B8"/>
    <w:rsid w:val="00A27C9B"/>
    <w:rsid w:val="00A27F9D"/>
    <w:rsid w:val="00A30646"/>
    <w:rsid w:val="00A3766B"/>
    <w:rsid w:val="00A41549"/>
    <w:rsid w:val="00A431BD"/>
    <w:rsid w:val="00A45756"/>
    <w:rsid w:val="00A4661B"/>
    <w:rsid w:val="00A46666"/>
    <w:rsid w:val="00A47AC2"/>
    <w:rsid w:val="00A47C68"/>
    <w:rsid w:val="00A50152"/>
    <w:rsid w:val="00A50E58"/>
    <w:rsid w:val="00A5180C"/>
    <w:rsid w:val="00A60378"/>
    <w:rsid w:val="00A61B17"/>
    <w:rsid w:val="00A61E12"/>
    <w:rsid w:val="00A66645"/>
    <w:rsid w:val="00A67647"/>
    <w:rsid w:val="00A70139"/>
    <w:rsid w:val="00A70C70"/>
    <w:rsid w:val="00A71290"/>
    <w:rsid w:val="00A72142"/>
    <w:rsid w:val="00A747E1"/>
    <w:rsid w:val="00A74AA3"/>
    <w:rsid w:val="00A76F3D"/>
    <w:rsid w:val="00A8483D"/>
    <w:rsid w:val="00A859E1"/>
    <w:rsid w:val="00A8616D"/>
    <w:rsid w:val="00A86371"/>
    <w:rsid w:val="00AA1403"/>
    <w:rsid w:val="00AA1EBD"/>
    <w:rsid w:val="00AA3007"/>
    <w:rsid w:val="00AA42F1"/>
    <w:rsid w:val="00AA67D6"/>
    <w:rsid w:val="00AB0FC4"/>
    <w:rsid w:val="00AB314B"/>
    <w:rsid w:val="00AB3CBF"/>
    <w:rsid w:val="00AB3D5F"/>
    <w:rsid w:val="00AB4463"/>
    <w:rsid w:val="00AB62CE"/>
    <w:rsid w:val="00AC5167"/>
    <w:rsid w:val="00AC70EC"/>
    <w:rsid w:val="00AC74FD"/>
    <w:rsid w:val="00AC7D40"/>
    <w:rsid w:val="00AC7DDE"/>
    <w:rsid w:val="00AD0DD6"/>
    <w:rsid w:val="00AD1538"/>
    <w:rsid w:val="00AD192F"/>
    <w:rsid w:val="00AD2466"/>
    <w:rsid w:val="00AD704E"/>
    <w:rsid w:val="00AE0510"/>
    <w:rsid w:val="00AE0AC8"/>
    <w:rsid w:val="00AE1073"/>
    <w:rsid w:val="00AE2A3B"/>
    <w:rsid w:val="00AE4FA2"/>
    <w:rsid w:val="00AE6C39"/>
    <w:rsid w:val="00AF0D61"/>
    <w:rsid w:val="00AF38BC"/>
    <w:rsid w:val="00AF3B1C"/>
    <w:rsid w:val="00AF5F27"/>
    <w:rsid w:val="00AF6E33"/>
    <w:rsid w:val="00AF78EC"/>
    <w:rsid w:val="00B00B0D"/>
    <w:rsid w:val="00B02C33"/>
    <w:rsid w:val="00B03F61"/>
    <w:rsid w:val="00B05944"/>
    <w:rsid w:val="00B05BEF"/>
    <w:rsid w:val="00B066AA"/>
    <w:rsid w:val="00B06D53"/>
    <w:rsid w:val="00B07344"/>
    <w:rsid w:val="00B127F6"/>
    <w:rsid w:val="00B13192"/>
    <w:rsid w:val="00B13549"/>
    <w:rsid w:val="00B142FB"/>
    <w:rsid w:val="00B1448C"/>
    <w:rsid w:val="00B17311"/>
    <w:rsid w:val="00B17A83"/>
    <w:rsid w:val="00B23546"/>
    <w:rsid w:val="00B35452"/>
    <w:rsid w:val="00B359A4"/>
    <w:rsid w:val="00B36C7D"/>
    <w:rsid w:val="00B40033"/>
    <w:rsid w:val="00B4301E"/>
    <w:rsid w:val="00B4372A"/>
    <w:rsid w:val="00B442EE"/>
    <w:rsid w:val="00B444C3"/>
    <w:rsid w:val="00B45529"/>
    <w:rsid w:val="00B47217"/>
    <w:rsid w:val="00B47C92"/>
    <w:rsid w:val="00B512E3"/>
    <w:rsid w:val="00B51857"/>
    <w:rsid w:val="00B53763"/>
    <w:rsid w:val="00B54AF4"/>
    <w:rsid w:val="00B62A60"/>
    <w:rsid w:val="00B6371F"/>
    <w:rsid w:val="00B64F2A"/>
    <w:rsid w:val="00B65BDB"/>
    <w:rsid w:val="00B66FFD"/>
    <w:rsid w:val="00B67C9D"/>
    <w:rsid w:val="00B70509"/>
    <w:rsid w:val="00B70FEA"/>
    <w:rsid w:val="00B715D6"/>
    <w:rsid w:val="00B73B4C"/>
    <w:rsid w:val="00B76239"/>
    <w:rsid w:val="00B8228F"/>
    <w:rsid w:val="00B82451"/>
    <w:rsid w:val="00B82C94"/>
    <w:rsid w:val="00B94848"/>
    <w:rsid w:val="00B95387"/>
    <w:rsid w:val="00B955E4"/>
    <w:rsid w:val="00B967FB"/>
    <w:rsid w:val="00B970AC"/>
    <w:rsid w:val="00BA03F1"/>
    <w:rsid w:val="00BA5C7E"/>
    <w:rsid w:val="00BA60B7"/>
    <w:rsid w:val="00BB0793"/>
    <w:rsid w:val="00BB3224"/>
    <w:rsid w:val="00BB35F9"/>
    <w:rsid w:val="00BB37B6"/>
    <w:rsid w:val="00BB549F"/>
    <w:rsid w:val="00BB56B3"/>
    <w:rsid w:val="00BB6529"/>
    <w:rsid w:val="00BC0584"/>
    <w:rsid w:val="00BC05F7"/>
    <w:rsid w:val="00BC1E4C"/>
    <w:rsid w:val="00BC26E8"/>
    <w:rsid w:val="00BC379C"/>
    <w:rsid w:val="00BC5AA8"/>
    <w:rsid w:val="00BC7443"/>
    <w:rsid w:val="00BD0851"/>
    <w:rsid w:val="00BD12E0"/>
    <w:rsid w:val="00BD2ACA"/>
    <w:rsid w:val="00BD6A7C"/>
    <w:rsid w:val="00BD7106"/>
    <w:rsid w:val="00BD79ED"/>
    <w:rsid w:val="00BE3705"/>
    <w:rsid w:val="00BE3C2A"/>
    <w:rsid w:val="00BE64E5"/>
    <w:rsid w:val="00BF0589"/>
    <w:rsid w:val="00BF19D7"/>
    <w:rsid w:val="00BF317D"/>
    <w:rsid w:val="00BF43E3"/>
    <w:rsid w:val="00BF63ED"/>
    <w:rsid w:val="00C02C41"/>
    <w:rsid w:val="00C0323E"/>
    <w:rsid w:val="00C052DF"/>
    <w:rsid w:val="00C07BEA"/>
    <w:rsid w:val="00C07D39"/>
    <w:rsid w:val="00C11A96"/>
    <w:rsid w:val="00C12ED4"/>
    <w:rsid w:val="00C13B84"/>
    <w:rsid w:val="00C13D68"/>
    <w:rsid w:val="00C14489"/>
    <w:rsid w:val="00C2122C"/>
    <w:rsid w:val="00C21BD1"/>
    <w:rsid w:val="00C231E8"/>
    <w:rsid w:val="00C23330"/>
    <w:rsid w:val="00C26B78"/>
    <w:rsid w:val="00C31CC4"/>
    <w:rsid w:val="00C36FCC"/>
    <w:rsid w:val="00C37B3C"/>
    <w:rsid w:val="00C37D8B"/>
    <w:rsid w:val="00C40686"/>
    <w:rsid w:val="00C435EE"/>
    <w:rsid w:val="00C43869"/>
    <w:rsid w:val="00C50BC6"/>
    <w:rsid w:val="00C51B49"/>
    <w:rsid w:val="00C52436"/>
    <w:rsid w:val="00C53155"/>
    <w:rsid w:val="00C555DF"/>
    <w:rsid w:val="00C5653A"/>
    <w:rsid w:val="00C60698"/>
    <w:rsid w:val="00C642CE"/>
    <w:rsid w:val="00C661B4"/>
    <w:rsid w:val="00C7198E"/>
    <w:rsid w:val="00C71B54"/>
    <w:rsid w:val="00C7381C"/>
    <w:rsid w:val="00C747A9"/>
    <w:rsid w:val="00C75857"/>
    <w:rsid w:val="00C75C53"/>
    <w:rsid w:val="00C77360"/>
    <w:rsid w:val="00C800D7"/>
    <w:rsid w:val="00C841C2"/>
    <w:rsid w:val="00C87609"/>
    <w:rsid w:val="00C906C0"/>
    <w:rsid w:val="00C9354D"/>
    <w:rsid w:val="00C949AD"/>
    <w:rsid w:val="00C95B23"/>
    <w:rsid w:val="00C96EE7"/>
    <w:rsid w:val="00CA0973"/>
    <w:rsid w:val="00CA5B68"/>
    <w:rsid w:val="00CA681A"/>
    <w:rsid w:val="00CB1FFD"/>
    <w:rsid w:val="00CB57F1"/>
    <w:rsid w:val="00CB6576"/>
    <w:rsid w:val="00CC1592"/>
    <w:rsid w:val="00CC20C4"/>
    <w:rsid w:val="00CC280D"/>
    <w:rsid w:val="00CC2B69"/>
    <w:rsid w:val="00CC4631"/>
    <w:rsid w:val="00CC704A"/>
    <w:rsid w:val="00CD002A"/>
    <w:rsid w:val="00CD0A5D"/>
    <w:rsid w:val="00CD0F3A"/>
    <w:rsid w:val="00CD1E16"/>
    <w:rsid w:val="00CD21A2"/>
    <w:rsid w:val="00CD2E6D"/>
    <w:rsid w:val="00CD33BE"/>
    <w:rsid w:val="00CD421E"/>
    <w:rsid w:val="00CD652C"/>
    <w:rsid w:val="00CD7404"/>
    <w:rsid w:val="00CE1AC3"/>
    <w:rsid w:val="00CE1F17"/>
    <w:rsid w:val="00CE22B2"/>
    <w:rsid w:val="00CE30BF"/>
    <w:rsid w:val="00CE4388"/>
    <w:rsid w:val="00CE5878"/>
    <w:rsid w:val="00CF1F53"/>
    <w:rsid w:val="00CF5B98"/>
    <w:rsid w:val="00D01744"/>
    <w:rsid w:val="00D01CD1"/>
    <w:rsid w:val="00D0246A"/>
    <w:rsid w:val="00D02CDE"/>
    <w:rsid w:val="00D04DF4"/>
    <w:rsid w:val="00D05CA9"/>
    <w:rsid w:val="00D063B0"/>
    <w:rsid w:val="00D10A2B"/>
    <w:rsid w:val="00D10C19"/>
    <w:rsid w:val="00D12AD5"/>
    <w:rsid w:val="00D156F8"/>
    <w:rsid w:val="00D16A3C"/>
    <w:rsid w:val="00D16E7A"/>
    <w:rsid w:val="00D17AEE"/>
    <w:rsid w:val="00D17B8B"/>
    <w:rsid w:val="00D20578"/>
    <w:rsid w:val="00D2256D"/>
    <w:rsid w:val="00D26FC8"/>
    <w:rsid w:val="00D27444"/>
    <w:rsid w:val="00D33CEA"/>
    <w:rsid w:val="00D34F83"/>
    <w:rsid w:val="00D37181"/>
    <w:rsid w:val="00D4091D"/>
    <w:rsid w:val="00D41AA7"/>
    <w:rsid w:val="00D420B8"/>
    <w:rsid w:val="00D43A78"/>
    <w:rsid w:val="00D43C8B"/>
    <w:rsid w:val="00D44467"/>
    <w:rsid w:val="00D449C2"/>
    <w:rsid w:val="00D469B9"/>
    <w:rsid w:val="00D47187"/>
    <w:rsid w:val="00D5076C"/>
    <w:rsid w:val="00D51EDC"/>
    <w:rsid w:val="00D52B4C"/>
    <w:rsid w:val="00D52BF5"/>
    <w:rsid w:val="00D5428C"/>
    <w:rsid w:val="00D574ED"/>
    <w:rsid w:val="00D62F22"/>
    <w:rsid w:val="00D63AD7"/>
    <w:rsid w:val="00D64D30"/>
    <w:rsid w:val="00D66503"/>
    <w:rsid w:val="00D66F2A"/>
    <w:rsid w:val="00D67830"/>
    <w:rsid w:val="00D731D2"/>
    <w:rsid w:val="00D73415"/>
    <w:rsid w:val="00D7558B"/>
    <w:rsid w:val="00D77C33"/>
    <w:rsid w:val="00D821DD"/>
    <w:rsid w:val="00D846B2"/>
    <w:rsid w:val="00D84CDC"/>
    <w:rsid w:val="00D86CBE"/>
    <w:rsid w:val="00D904A1"/>
    <w:rsid w:val="00D905E4"/>
    <w:rsid w:val="00D90A77"/>
    <w:rsid w:val="00D928AD"/>
    <w:rsid w:val="00D92C5E"/>
    <w:rsid w:val="00D94D6B"/>
    <w:rsid w:val="00D952F7"/>
    <w:rsid w:val="00D96E91"/>
    <w:rsid w:val="00DA364D"/>
    <w:rsid w:val="00DA436F"/>
    <w:rsid w:val="00DA4AC8"/>
    <w:rsid w:val="00DA7309"/>
    <w:rsid w:val="00DC2C03"/>
    <w:rsid w:val="00DC42E8"/>
    <w:rsid w:val="00DC5EB6"/>
    <w:rsid w:val="00DC7894"/>
    <w:rsid w:val="00DD05A9"/>
    <w:rsid w:val="00DD15EF"/>
    <w:rsid w:val="00DD186C"/>
    <w:rsid w:val="00DD1EA8"/>
    <w:rsid w:val="00DD29D8"/>
    <w:rsid w:val="00DD329F"/>
    <w:rsid w:val="00DD4603"/>
    <w:rsid w:val="00DD5525"/>
    <w:rsid w:val="00DD5893"/>
    <w:rsid w:val="00DE0D65"/>
    <w:rsid w:val="00DE152E"/>
    <w:rsid w:val="00DE1A52"/>
    <w:rsid w:val="00DE2963"/>
    <w:rsid w:val="00DE3254"/>
    <w:rsid w:val="00DE3ED6"/>
    <w:rsid w:val="00DE577B"/>
    <w:rsid w:val="00DE661F"/>
    <w:rsid w:val="00DF1AC8"/>
    <w:rsid w:val="00DF2560"/>
    <w:rsid w:val="00DF2DF2"/>
    <w:rsid w:val="00DF49E2"/>
    <w:rsid w:val="00DF5A6F"/>
    <w:rsid w:val="00DF7150"/>
    <w:rsid w:val="00E00A57"/>
    <w:rsid w:val="00E06788"/>
    <w:rsid w:val="00E07620"/>
    <w:rsid w:val="00E07E86"/>
    <w:rsid w:val="00E11C3A"/>
    <w:rsid w:val="00E11F49"/>
    <w:rsid w:val="00E13963"/>
    <w:rsid w:val="00E143EB"/>
    <w:rsid w:val="00E16756"/>
    <w:rsid w:val="00E16E8D"/>
    <w:rsid w:val="00E16F1B"/>
    <w:rsid w:val="00E20128"/>
    <w:rsid w:val="00E203F7"/>
    <w:rsid w:val="00E21815"/>
    <w:rsid w:val="00E258C4"/>
    <w:rsid w:val="00E2668A"/>
    <w:rsid w:val="00E26BFD"/>
    <w:rsid w:val="00E26F7F"/>
    <w:rsid w:val="00E327CE"/>
    <w:rsid w:val="00E34B5A"/>
    <w:rsid w:val="00E34B75"/>
    <w:rsid w:val="00E361E1"/>
    <w:rsid w:val="00E4442A"/>
    <w:rsid w:val="00E460D5"/>
    <w:rsid w:val="00E46A82"/>
    <w:rsid w:val="00E5290D"/>
    <w:rsid w:val="00E5438A"/>
    <w:rsid w:val="00E567B6"/>
    <w:rsid w:val="00E57063"/>
    <w:rsid w:val="00E57588"/>
    <w:rsid w:val="00E57DCE"/>
    <w:rsid w:val="00E6389C"/>
    <w:rsid w:val="00E6556A"/>
    <w:rsid w:val="00E67E12"/>
    <w:rsid w:val="00E70044"/>
    <w:rsid w:val="00E73BC7"/>
    <w:rsid w:val="00E81AE2"/>
    <w:rsid w:val="00E84B0F"/>
    <w:rsid w:val="00E904EC"/>
    <w:rsid w:val="00E912BD"/>
    <w:rsid w:val="00E94D6B"/>
    <w:rsid w:val="00E94D70"/>
    <w:rsid w:val="00E94E26"/>
    <w:rsid w:val="00EA319C"/>
    <w:rsid w:val="00EA4600"/>
    <w:rsid w:val="00EB0B9C"/>
    <w:rsid w:val="00EB4203"/>
    <w:rsid w:val="00EB4BB5"/>
    <w:rsid w:val="00EB5BB5"/>
    <w:rsid w:val="00EB61B0"/>
    <w:rsid w:val="00EC078B"/>
    <w:rsid w:val="00EC0E11"/>
    <w:rsid w:val="00EC3025"/>
    <w:rsid w:val="00EC4EFE"/>
    <w:rsid w:val="00EC57D4"/>
    <w:rsid w:val="00EC614F"/>
    <w:rsid w:val="00EC6DDC"/>
    <w:rsid w:val="00EC6E50"/>
    <w:rsid w:val="00EC75FA"/>
    <w:rsid w:val="00ED0F15"/>
    <w:rsid w:val="00ED21DB"/>
    <w:rsid w:val="00ED5E93"/>
    <w:rsid w:val="00ED7168"/>
    <w:rsid w:val="00EE1475"/>
    <w:rsid w:val="00EE3144"/>
    <w:rsid w:val="00EE32ED"/>
    <w:rsid w:val="00EE6D3C"/>
    <w:rsid w:val="00EF0F43"/>
    <w:rsid w:val="00EF28FE"/>
    <w:rsid w:val="00EF4002"/>
    <w:rsid w:val="00EF4D3E"/>
    <w:rsid w:val="00EF60AF"/>
    <w:rsid w:val="00EF6282"/>
    <w:rsid w:val="00F02E1A"/>
    <w:rsid w:val="00F06215"/>
    <w:rsid w:val="00F063F7"/>
    <w:rsid w:val="00F11753"/>
    <w:rsid w:val="00F14DA2"/>
    <w:rsid w:val="00F16A3E"/>
    <w:rsid w:val="00F16AE6"/>
    <w:rsid w:val="00F20634"/>
    <w:rsid w:val="00F2292D"/>
    <w:rsid w:val="00F237ED"/>
    <w:rsid w:val="00F25AE8"/>
    <w:rsid w:val="00F261BF"/>
    <w:rsid w:val="00F2668A"/>
    <w:rsid w:val="00F26ECF"/>
    <w:rsid w:val="00F311A2"/>
    <w:rsid w:val="00F3147A"/>
    <w:rsid w:val="00F31ACA"/>
    <w:rsid w:val="00F31B60"/>
    <w:rsid w:val="00F32A4F"/>
    <w:rsid w:val="00F35332"/>
    <w:rsid w:val="00F36742"/>
    <w:rsid w:val="00F41216"/>
    <w:rsid w:val="00F422C9"/>
    <w:rsid w:val="00F43EA6"/>
    <w:rsid w:val="00F43F13"/>
    <w:rsid w:val="00F444F8"/>
    <w:rsid w:val="00F44881"/>
    <w:rsid w:val="00F469E1"/>
    <w:rsid w:val="00F558F2"/>
    <w:rsid w:val="00F61818"/>
    <w:rsid w:val="00F61D39"/>
    <w:rsid w:val="00F62C45"/>
    <w:rsid w:val="00F6656E"/>
    <w:rsid w:val="00F66CEA"/>
    <w:rsid w:val="00F67ABE"/>
    <w:rsid w:val="00F704F9"/>
    <w:rsid w:val="00F712F8"/>
    <w:rsid w:val="00F716D1"/>
    <w:rsid w:val="00F72F81"/>
    <w:rsid w:val="00F73771"/>
    <w:rsid w:val="00F7515D"/>
    <w:rsid w:val="00F75334"/>
    <w:rsid w:val="00F7608C"/>
    <w:rsid w:val="00F80CBC"/>
    <w:rsid w:val="00F811EE"/>
    <w:rsid w:val="00F82732"/>
    <w:rsid w:val="00F82F37"/>
    <w:rsid w:val="00F85A65"/>
    <w:rsid w:val="00F87848"/>
    <w:rsid w:val="00F91148"/>
    <w:rsid w:val="00F91FBD"/>
    <w:rsid w:val="00F93240"/>
    <w:rsid w:val="00F93F14"/>
    <w:rsid w:val="00F93F64"/>
    <w:rsid w:val="00F9467C"/>
    <w:rsid w:val="00F947D6"/>
    <w:rsid w:val="00F95EC0"/>
    <w:rsid w:val="00FA0E6B"/>
    <w:rsid w:val="00FA289B"/>
    <w:rsid w:val="00FA5328"/>
    <w:rsid w:val="00FA7D59"/>
    <w:rsid w:val="00FB4F7C"/>
    <w:rsid w:val="00FB5200"/>
    <w:rsid w:val="00FC1593"/>
    <w:rsid w:val="00FC1997"/>
    <w:rsid w:val="00FC23A8"/>
    <w:rsid w:val="00FC23BB"/>
    <w:rsid w:val="00FC42CC"/>
    <w:rsid w:val="00FD04CE"/>
    <w:rsid w:val="00FD21D5"/>
    <w:rsid w:val="00FD2438"/>
    <w:rsid w:val="00FD31F8"/>
    <w:rsid w:val="00FD3B28"/>
    <w:rsid w:val="00FD5C7E"/>
    <w:rsid w:val="00FD6F53"/>
    <w:rsid w:val="00FD75B7"/>
    <w:rsid w:val="00FE018B"/>
    <w:rsid w:val="00FE0306"/>
    <w:rsid w:val="00FE3FD0"/>
    <w:rsid w:val="00FE41B8"/>
    <w:rsid w:val="00FE4634"/>
    <w:rsid w:val="00FF134A"/>
    <w:rsid w:val="00FF1507"/>
    <w:rsid w:val="00FF156C"/>
    <w:rsid w:val="00FF2FC8"/>
    <w:rsid w:val="00FF3389"/>
    <w:rsid w:val="00FF35D6"/>
    <w:rsid w:val="00FF4EBE"/>
    <w:rsid w:val="00FF681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oNotEmbedSmartTags/>
  <w:decimalSymbol w:val=","/>
  <w:listSeparator w:val=";"/>
  <w14:docId w14:val="639AF7AE"/>
  <w15:docId w15:val="{33EFC6A7-816D-4629-99D7-11EA382E2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paragraph" w:styleId="berschrift2">
    <w:name w:val="heading 2"/>
    <w:basedOn w:val="Standard"/>
    <w:next w:val="Standard"/>
    <w:link w:val="berschrift2Zchn"/>
    <w:semiHidden/>
    <w:unhideWhenUsed/>
    <w:qFormat/>
    <w:rsid w:val="00EF0F43"/>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AF5F27"/>
    <w:rPr>
      <w:color w:val="808080"/>
      <w:shd w:val="clear" w:color="auto" w:fill="E6E6E6"/>
    </w:rPr>
  </w:style>
  <w:style w:type="paragraph" w:styleId="Listenabsatz">
    <w:name w:val="List Paragraph"/>
    <w:basedOn w:val="Standard"/>
    <w:uiPriority w:val="34"/>
    <w:rsid w:val="00AF5F27"/>
    <w:pPr>
      <w:ind w:left="720"/>
      <w:contextualSpacing/>
    </w:pPr>
  </w:style>
  <w:style w:type="table" w:styleId="EinfacheTabelle1">
    <w:name w:val="Plain Table 1"/>
    <w:basedOn w:val="NormaleTabelle"/>
    <w:uiPriority w:val="41"/>
    <w:rsid w:val="00AF5F2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ichtaufgelsteErwhnung2">
    <w:name w:val="Nicht aufgelöste Erwähnung2"/>
    <w:basedOn w:val="Absatz-Standardschriftart"/>
    <w:uiPriority w:val="99"/>
    <w:semiHidden/>
    <w:unhideWhenUsed/>
    <w:rsid w:val="006B6A6D"/>
    <w:rPr>
      <w:color w:val="605E5C"/>
      <w:shd w:val="clear" w:color="auto" w:fill="E1DFDD"/>
    </w:rPr>
  </w:style>
  <w:style w:type="character" w:customStyle="1" w:styleId="berschrift2Zchn">
    <w:name w:val="Überschrift 2 Zchn"/>
    <w:basedOn w:val="Absatz-Standardschriftart"/>
    <w:link w:val="berschrift2"/>
    <w:semiHidden/>
    <w:rsid w:val="00EF0F43"/>
    <w:rPr>
      <w:rFonts w:asciiTheme="majorHAnsi" w:eastAsiaTheme="majorEastAsia" w:hAnsiTheme="majorHAnsi" w:cstheme="majorBidi"/>
      <w:color w:val="365F91" w:themeColor="accent1" w:themeShade="BF"/>
      <w:sz w:val="26"/>
      <w:szCs w:val="26"/>
    </w:rPr>
  </w:style>
  <w:style w:type="character" w:customStyle="1" w:styleId="NichtaufgelsteErwhnung3">
    <w:name w:val="Nicht aufgelöste Erwähnung3"/>
    <w:basedOn w:val="Absatz-Standardschriftart"/>
    <w:uiPriority w:val="99"/>
    <w:semiHidden/>
    <w:unhideWhenUsed/>
    <w:rsid w:val="00314236"/>
    <w:rPr>
      <w:color w:val="605E5C"/>
      <w:shd w:val="clear" w:color="auto" w:fill="E1DFDD"/>
    </w:rPr>
  </w:style>
  <w:style w:type="character" w:customStyle="1" w:styleId="NichtaufgelsteErwhnung4">
    <w:name w:val="Nicht aufgelöste Erwähnung4"/>
    <w:basedOn w:val="Absatz-Standardschriftart"/>
    <w:uiPriority w:val="99"/>
    <w:semiHidden/>
    <w:unhideWhenUsed/>
    <w:rsid w:val="00956566"/>
    <w:rPr>
      <w:color w:val="605E5C"/>
      <w:shd w:val="clear" w:color="auto" w:fill="E1DFDD"/>
    </w:rPr>
  </w:style>
  <w:style w:type="character" w:customStyle="1" w:styleId="NichtaufgelsteErwhnung5">
    <w:name w:val="Nicht aufgelöste Erwähnung5"/>
    <w:basedOn w:val="Absatz-Standardschriftart"/>
    <w:uiPriority w:val="99"/>
    <w:semiHidden/>
    <w:unhideWhenUsed/>
    <w:rsid w:val="00DA4AC8"/>
    <w:rPr>
      <w:color w:val="605E5C"/>
      <w:shd w:val="clear" w:color="auto" w:fill="E1DFDD"/>
    </w:rPr>
  </w:style>
  <w:style w:type="paragraph" w:styleId="berarbeitung">
    <w:name w:val="Revision"/>
    <w:hidden/>
    <w:uiPriority w:val="99"/>
    <w:semiHidden/>
    <w:rsid w:val="000A3AE4"/>
    <w:rPr>
      <w:rFonts w:ascii="Helvetica" w:eastAsia="Times" w:hAnsi="Helvetica"/>
      <w:sz w:val="22"/>
    </w:rPr>
  </w:style>
  <w:style w:type="character" w:customStyle="1" w:styleId="NichtaufgelsteErwhnung6">
    <w:name w:val="Nicht aufgelöste Erwähnung6"/>
    <w:basedOn w:val="Absatz-Standardschriftart"/>
    <w:uiPriority w:val="99"/>
    <w:semiHidden/>
    <w:unhideWhenUsed/>
    <w:rsid w:val="00AB0FC4"/>
    <w:rPr>
      <w:color w:val="605E5C"/>
      <w:shd w:val="clear" w:color="auto" w:fill="E1DFDD"/>
    </w:rPr>
  </w:style>
  <w:style w:type="character" w:customStyle="1" w:styleId="NichtaufgelsteErwhnung7">
    <w:name w:val="Nicht aufgelöste Erwähnung7"/>
    <w:basedOn w:val="Absatz-Standardschriftart"/>
    <w:uiPriority w:val="99"/>
    <w:semiHidden/>
    <w:unhideWhenUsed/>
    <w:rsid w:val="002127D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259727508">
      <w:bodyDiv w:val="1"/>
      <w:marLeft w:val="0"/>
      <w:marRight w:val="0"/>
      <w:marTop w:val="0"/>
      <w:marBottom w:val="0"/>
      <w:divBdr>
        <w:top w:val="none" w:sz="0" w:space="0" w:color="auto"/>
        <w:left w:val="none" w:sz="0" w:space="0" w:color="auto"/>
        <w:bottom w:val="none" w:sz="0" w:space="0" w:color="auto"/>
        <w:right w:val="none" w:sz="0" w:space="0" w:color="auto"/>
      </w:divBdr>
    </w:div>
    <w:div w:id="1065684287">
      <w:bodyDiv w:val="1"/>
      <w:marLeft w:val="0"/>
      <w:marRight w:val="0"/>
      <w:marTop w:val="0"/>
      <w:marBottom w:val="0"/>
      <w:divBdr>
        <w:top w:val="none" w:sz="0" w:space="0" w:color="auto"/>
        <w:left w:val="none" w:sz="0" w:space="0" w:color="auto"/>
        <w:bottom w:val="none" w:sz="0" w:space="0" w:color="auto"/>
        <w:right w:val="none" w:sz="0" w:space="0" w:color="auto"/>
      </w:divBdr>
      <w:divsChild>
        <w:div w:id="782460103">
          <w:marLeft w:val="0"/>
          <w:marRight w:val="0"/>
          <w:marTop w:val="0"/>
          <w:marBottom w:val="0"/>
          <w:divBdr>
            <w:top w:val="none" w:sz="0" w:space="0" w:color="auto"/>
            <w:left w:val="none" w:sz="0" w:space="0" w:color="auto"/>
            <w:bottom w:val="none" w:sz="0" w:space="0" w:color="auto"/>
            <w:right w:val="none" w:sz="0" w:space="0" w:color="auto"/>
          </w:divBdr>
          <w:divsChild>
            <w:div w:id="1404914025">
              <w:marLeft w:val="0"/>
              <w:marRight w:val="0"/>
              <w:marTop w:val="0"/>
              <w:marBottom w:val="0"/>
              <w:divBdr>
                <w:top w:val="none" w:sz="0" w:space="0" w:color="auto"/>
                <w:left w:val="none" w:sz="0" w:space="0" w:color="auto"/>
                <w:bottom w:val="none" w:sz="0" w:space="0" w:color="auto"/>
                <w:right w:val="none" w:sz="0" w:space="0" w:color="auto"/>
              </w:divBdr>
              <w:divsChild>
                <w:div w:id="1426074169">
                  <w:marLeft w:val="0"/>
                  <w:marRight w:val="0"/>
                  <w:marTop w:val="0"/>
                  <w:marBottom w:val="0"/>
                  <w:divBdr>
                    <w:top w:val="none" w:sz="0" w:space="0" w:color="auto"/>
                    <w:left w:val="none" w:sz="0" w:space="0" w:color="auto"/>
                    <w:bottom w:val="none" w:sz="0" w:space="0" w:color="auto"/>
                    <w:right w:val="none" w:sz="0" w:space="0" w:color="auto"/>
                  </w:divBdr>
                  <w:divsChild>
                    <w:div w:id="813568827">
                      <w:marLeft w:val="0"/>
                      <w:marRight w:val="0"/>
                      <w:marTop w:val="0"/>
                      <w:marBottom w:val="0"/>
                      <w:divBdr>
                        <w:top w:val="none" w:sz="0" w:space="0" w:color="auto"/>
                        <w:left w:val="none" w:sz="0" w:space="0" w:color="auto"/>
                        <w:bottom w:val="none" w:sz="0" w:space="0" w:color="auto"/>
                        <w:right w:val="none" w:sz="0" w:space="0" w:color="auto"/>
                      </w:divBdr>
                      <w:divsChild>
                        <w:div w:id="1277908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0132">
              <w:marLeft w:val="0"/>
              <w:marRight w:val="0"/>
              <w:marTop w:val="0"/>
              <w:marBottom w:val="0"/>
              <w:divBdr>
                <w:top w:val="none" w:sz="0" w:space="0" w:color="auto"/>
                <w:left w:val="none" w:sz="0" w:space="0" w:color="auto"/>
                <w:bottom w:val="none" w:sz="0" w:space="0" w:color="auto"/>
                <w:right w:val="none" w:sz="0" w:space="0" w:color="auto"/>
              </w:divBdr>
              <w:divsChild>
                <w:div w:id="1410925323">
                  <w:marLeft w:val="0"/>
                  <w:marRight w:val="0"/>
                  <w:marTop w:val="0"/>
                  <w:marBottom w:val="0"/>
                  <w:divBdr>
                    <w:top w:val="none" w:sz="0" w:space="0" w:color="auto"/>
                    <w:left w:val="none" w:sz="0" w:space="0" w:color="auto"/>
                    <w:bottom w:val="none" w:sz="0" w:space="0" w:color="auto"/>
                    <w:right w:val="none" w:sz="0" w:space="0" w:color="auto"/>
                  </w:divBdr>
                  <w:divsChild>
                    <w:div w:id="1855801798">
                      <w:marLeft w:val="0"/>
                      <w:marRight w:val="0"/>
                      <w:marTop w:val="0"/>
                      <w:marBottom w:val="0"/>
                      <w:divBdr>
                        <w:top w:val="none" w:sz="0" w:space="0" w:color="auto"/>
                        <w:left w:val="none" w:sz="0" w:space="0" w:color="auto"/>
                        <w:bottom w:val="none" w:sz="0" w:space="0" w:color="auto"/>
                        <w:right w:val="none" w:sz="0" w:space="0" w:color="auto"/>
                      </w:divBdr>
                      <w:divsChild>
                        <w:div w:id="1686907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18095769">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651901026">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1989700831">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12167282">
      <w:bodyDiv w:val="1"/>
      <w:marLeft w:val="0"/>
      <w:marRight w:val="0"/>
      <w:marTop w:val="0"/>
      <w:marBottom w:val="0"/>
      <w:divBdr>
        <w:top w:val="none" w:sz="0" w:space="0" w:color="auto"/>
        <w:left w:val="none" w:sz="0" w:space="0" w:color="auto"/>
        <w:bottom w:val="none" w:sz="0" w:space="0" w:color="auto"/>
        <w:right w:val="none" w:sz="0" w:space="0" w:color="auto"/>
      </w:divBdr>
      <w:divsChild>
        <w:div w:id="1975328246">
          <w:marLeft w:val="0"/>
          <w:marRight w:val="0"/>
          <w:marTop w:val="0"/>
          <w:marBottom w:val="0"/>
          <w:divBdr>
            <w:top w:val="none" w:sz="0" w:space="0" w:color="auto"/>
            <w:left w:val="none" w:sz="0" w:space="0" w:color="auto"/>
            <w:bottom w:val="none" w:sz="0" w:space="0" w:color="auto"/>
            <w:right w:val="none" w:sz="0" w:space="0" w:color="auto"/>
          </w:divBdr>
          <w:divsChild>
            <w:div w:id="1499342330">
              <w:marLeft w:val="0"/>
              <w:marRight w:val="0"/>
              <w:marTop w:val="0"/>
              <w:marBottom w:val="0"/>
              <w:divBdr>
                <w:top w:val="none" w:sz="0" w:space="0" w:color="auto"/>
                <w:left w:val="none" w:sz="0" w:space="0" w:color="auto"/>
                <w:bottom w:val="none" w:sz="0" w:space="0" w:color="auto"/>
                <w:right w:val="none" w:sz="0" w:space="0" w:color="auto"/>
              </w:divBdr>
              <w:divsChild>
                <w:div w:id="258026998">
                  <w:marLeft w:val="0"/>
                  <w:marRight w:val="0"/>
                  <w:marTop w:val="0"/>
                  <w:marBottom w:val="0"/>
                  <w:divBdr>
                    <w:top w:val="none" w:sz="0" w:space="0" w:color="auto"/>
                    <w:left w:val="none" w:sz="0" w:space="0" w:color="auto"/>
                    <w:bottom w:val="none" w:sz="0" w:space="0" w:color="auto"/>
                    <w:right w:val="none" w:sz="0" w:space="0" w:color="auto"/>
                  </w:divBdr>
                  <w:divsChild>
                    <w:div w:id="1695572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hyperlink" Target="http://www.metabo.com"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cordless-alliance-system.de"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mailto:metabo@cc-stuttgart.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mailto:klang@metabo.de" TargetMode="External"/><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hyperlink" Target="https://www.drycutter.com/"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2370C4-67F0-49D5-8E3E-3F9E955DB7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1248</Words>
  <Characters>7865</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9095</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Marie Hertfelder</dc:creator>
  <cp:lastModifiedBy>Lang, Karin</cp:lastModifiedBy>
  <cp:revision>17</cp:revision>
  <cp:lastPrinted>2021-12-14T09:12:00Z</cp:lastPrinted>
  <dcterms:created xsi:type="dcterms:W3CDTF">2021-12-15T14:51:00Z</dcterms:created>
  <dcterms:modified xsi:type="dcterms:W3CDTF">2022-04-04T12:17:00Z</dcterms:modified>
</cp:coreProperties>
</file>