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F3CF16" w14:textId="31389606" w:rsidR="008960DD" w:rsidRPr="00A23777" w:rsidRDefault="00EF4D3E" w:rsidP="00C37B3C">
      <w:pPr>
        <w:pStyle w:val="berschrift1"/>
      </w:pPr>
      <w:r>
        <w:rPr>
          <w:lang w:eastAsia="de-DE"/>
        </w:rPr>
        <mc:AlternateContent>
          <mc:Choice Requires="wps">
            <w:drawing>
              <wp:anchor distT="0" distB="0" distL="114300" distR="114300" simplePos="0" relativeHeight="251657728" behindDoc="0" locked="0" layoutInCell="1" allowOverlap="1" wp14:anchorId="55FA33B9" wp14:editId="7A9F2F66">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4C8765" w14:textId="77777777" w:rsidR="00AF1147" w:rsidRPr="00306DF0" w:rsidRDefault="00AF1147" w:rsidP="00306DF0">
                            <w:pPr>
                              <w:spacing w:line="276" w:lineRule="auto"/>
                              <w:rPr>
                                <w:rStyle w:val="SchwacheHervorhebung"/>
                                <w:b/>
                                <w:noProof/>
                                <w:lang w:eastAsia="en-US"/>
                              </w:rPr>
                            </w:pPr>
                            <w:r>
                              <w:rPr>
                                <w:rStyle w:val="SchwacheHervorhebung"/>
                              </w:rPr>
                              <w:t>Neue SDS-</w:t>
                            </w:r>
                            <w:proofErr w:type="spellStart"/>
                            <w:r>
                              <w:rPr>
                                <w:rStyle w:val="SchwacheHervorhebung"/>
                              </w:rPr>
                              <w:t>max</w:t>
                            </w:r>
                            <w:proofErr w:type="spellEnd"/>
                            <w:r>
                              <w:rPr>
                                <w:rStyle w:val="SchwacheHervorhebung"/>
                              </w:rPr>
                              <w:t>-Kombihämmer</w:t>
                            </w:r>
                            <w:r>
                              <w:rPr>
                                <w:rStyle w:val="SchwacheHervorhebung"/>
                              </w:rPr>
                              <w:br/>
                              <w:t>KHEV 5-40 BL</w:t>
                            </w:r>
                            <w:r>
                              <w:rPr>
                                <w:rStyle w:val="SchwacheHervorhebung"/>
                              </w:rPr>
                              <w:br/>
                              <w:t>KHEV 8-45 BL</w:t>
                            </w:r>
                            <w:r>
                              <w:rPr>
                                <w:rStyle w:val="SchwacheHervorhebung"/>
                              </w:rPr>
                              <w:br/>
                              <w:t>KHEV 11-52 BL</w:t>
                            </w:r>
                          </w:p>
                          <w:p w14:paraId="11F2E212" w14:textId="77777777" w:rsidR="00AF1147" w:rsidRPr="002E7F3D" w:rsidRDefault="00AF1147" w:rsidP="00306DF0">
                            <w:pPr>
                              <w:spacing w:line="276" w:lineRule="auto"/>
                              <w:rPr>
                                <w:rStyle w:val="SchwacheHervorhebung"/>
                              </w:rPr>
                            </w:pPr>
                          </w:p>
                          <w:p w14:paraId="2DD77EBE" w14:textId="77777777" w:rsidR="00AF1147" w:rsidRDefault="00AF1147" w:rsidP="002E7F3D">
                            <w:pPr>
                              <w:spacing w:line="276" w:lineRule="auto"/>
                              <w:rPr>
                                <w:rStyle w:val="SchwacheHervorhebung"/>
                              </w:rPr>
                            </w:pPr>
                            <w:r w:rsidRPr="002E7F3D">
                              <w:rPr>
                                <w:rStyle w:val="SchwacheHervorhebung"/>
                              </w:rPr>
                              <w:t>Neue SDS-</w:t>
                            </w:r>
                            <w:proofErr w:type="spellStart"/>
                            <w:r w:rsidRPr="002E7F3D">
                              <w:rPr>
                                <w:rStyle w:val="SchwacheHervorhebung"/>
                              </w:rPr>
                              <w:t>max</w:t>
                            </w:r>
                            <w:proofErr w:type="spellEnd"/>
                            <w:r w:rsidRPr="002E7F3D">
                              <w:rPr>
                                <w:rStyle w:val="SchwacheHervorhebung"/>
                              </w:rPr>
                              <w:t>-</w:t>
                            </w:r>
                            <w:proofErr w:type="spellStart"/>
                            <w:r>
                              <w:rPr>
                                <w:rStyle w:val="SchwacheHervorhebung"/>
                              </w:rPr>
                              <w:t>Meißel</w:t>
                            </w:r>
                            <w:r w:rsidRPr="002E7F3D">
                              <w:rPr>
                                <w:rStyle w:val="SchwacheHervorhebung"/>
                              </w:rPr>
                              <w:t>hämmer</w:t>
                            </w:r>
                            <w:proofErr w:type="spellEnd"/>
                            <w:r w:rsidRPr="002E7F3D">
                              <w:rPr>
                                <w:rStyle w:val="SchwacheHervorhebung"/>
                              </w:rPr>
                              <w:t xml:space="preserve"> </w:t>
                            </w:r>
                            <w:r w:rsidRPr="002E7F3D">
                              <w:rPr>
                                <w:rStyle w:val="SchwacheHervorhebung"/>
                              </w:rPr>
                              <w:br/>
                            </w:r>
                            <w:r>
                              <w:rPr>
                                <w:rStyle w:val="SchwacheHervorhebung"/>
                              </w:rPr>
                              <w:t>MHEV 5 BL</w:t>
                            </w:r>
                          </w:p>
                          <w:p w14:paraId="3F260D53" w14:textId="77777777" w:rsidR="00AF1147" w:rsidRDefault="00AF1147" w:rsidP="002E7F3D">
                            <w:pPr>
                              <w:spacing w:line="276" w:lineRule="auto"/>
                              <w:rPr>
                                <w:rStyle w:val="SchwacheHervorhebung"/>
                              </w:rPr>
                            </w:pPr>
                            <w:r>
                              <w:rPr>
                                <w:rStyle w:val="SchwacheHervorhebung"/>
                              </w:rPr>
                              <w:t>MHEV 11 BL</w:t>
                            </w:r>
                          </w:p>
                          <w:p w14:paraId="31D9FBE0" w14:textId="77777777" w:rsidR="00AF1147" w:rsidRDefault="00AF1147" w:rsidP="002E7F3D">
                            <w:pPr>
                              <w:spacing w:line="276" w:lineRule="auto"/>
                              <w:rPr>
                                <w:rStyle w:val="SchwacheHervorhebung"/>
                              </w:rPr>
                            </w:pPr>
                          </w:p>
                          <w:p w14:paraId="12A0883C" w14:textId="0D165098" w:rsidR="00AF1147" w:rsidRDefault="00AF1147" w:rsidP="002E7F3D">
                            <w:pPr>
                              <w:spacing w:line="276" w:lineRule="auto"/>
                              <w:rPr>
                                <w:rStyle w:val="SchwacheHervorhebung"/>
                              </w:rPr>
                            </w:pPr>
                            <w:r>
                              <w:rPr>
                                <w:rStyle w:val="SchwacheHervorhebung"/>
                              </w:rPr>
                              <w:t xml:space="preserve">Neues Stauabsaugungssystem </w:t>
                            </w:r>
                            <w:r>
                              <w:rPr>
                                <w:rStyle w:val="SchwacheHervorhebung"/>
                              </w:rPr>
                              <w:br/>
                              <w:t xml:space="preserve">ESA </w:t>
                            </w:r>
                            <w:proofErr w:type="spellStart"/>
                            <w:r>
                              <w:rPr>
                                <w:rStyle w:val="SchwacheHervorhebung"/>
                              </w:rPr>
                              <w:t>max</w:t>
                            </w:r>
                            <w:proofErr w:type="spellEnd"/>
                            <w:r>
                              <w:rPr>
                                <w:rStyle w:val="SchwacheHervorhebung"/>
                              </w:rPr>
                              <w:br/>
                            </w:r>
                          </w:p>
                          <w:p w14:paraId="35CE471C" w14:textId="24C9B74E" w:rsidR="00AF1147" w:rsidRPr="002E7F3D" w:rsidRDefault="00AF1147" w:rsidP="002E7F3D">
                            <w:pPr>
                              <w:spacing w:line="276" w:lineRule="auto"/>
                              <w:rPr>
                                <w:color w:val="7F7F7F"/>
                                <w:sz w:val="16"/>
                                <w:szCs w:val="16"/>
                              </w:rPr>
                            </w:pPr>
                            <w:r>
                              <w:rPr>
                                <w:rStyle w:val="SchwacheHervorhebung"/>
                              </w:rPr>
                              <w:t>Neues Zubehör</w:t>
                            </w:r>
                            <w:r>
                              <w:rPr>
                                <w:rStyle w:val="SchwacheHervorhebung"/>
                              </w:rPr>
                              <w:br/>
                              <w:t>Bohrer Pro4 Premium</w:t>
                            </w:r>
                            <w:r>
                              <w:rPr>
                                <w:rStyle w:val="SchwacheHervorhebung"/>
                              </w:rPr>
                              <w:br/>
                              <w:t>Bohrer Classic</w:t>
                            </w:r>
                            <w:r>
                              <w:rPr>
                                <w:rStyle w:val="SchwacheHervorhebung"/>
                              </w:rPr>
                              <w:br/>
                            </w:r>
                            <w:r>
                              <w:rPr>
                                <w:rStyle w:val="SchwacheHervorhebung"/>
                              </w:rPr>
                              <w:br/>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5FA33B9"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" stroked="f">
                <v:textbox style="mso-fit-shape-to-text:t">
                  <w:txbxContent>
                    <w:p w14:paraId="0B4C8765" w14:textId="77777777" w:rsidR="00AF1147" w:rsidRPr="00306DF0" w:rsidRDefault="00AF1147" w:rsidP="00306DF0">
                      <w:pPr>
                        <w:spacing w:line="276" w:lineRule="auto"/>
                        <w:rPr>
                          <w:rStyle w:val="SchwacheHervorhebung"/>
                          <w:b/>
                          <w:noProof/>
                          <w:lang w:eastAsia="en-US"/>
                        </w:rPr>
                      </w:pPr>
                      <w:r>
                        <w:rPr>
                          <w:rStyle w:val="SchwacheHervorhebung"/>
                        </w:rPr>
                        <w:t>Neue SDS-</w:t>
                      </w:r>
                      <w:proofErr w:type="spellStart"/>
                      <w:r>
                        <w:rPr>
                          <w:rStyle w:val="SchwacheHervorhebung"/>
                        </w:rPr>
                        <w:t>max</w:t>
                      </w:r>
                      <w:proofErr w:type="spellEnd"/>
                      <w:r>
                        <w:rPr>
                          <w:rStyle w:val="SchwacheHervorhebung"/>
                        </w:rPr>
                        <w:t>-Kombihämmer</w:t>
                      </w:r>
                      <w:r>
                        <w:rPr>
                          <w:rStyle w:val="SchwacheHervorhebung"/>
                        </w:rPr>
                        <w:br/>
                        <w:t>KHEV 5-40 BL</w:t>
                      </w:r>
                      <w:r>
                        <w:rPr>
                          <w:rStyle w:val="SchwacheHervorhebung"/>
                        </w:rPr>
                        <w:br/>
                        <w:t>KHEV 8-45 BL</w:t>
                      </w:r>
                      <w:r>
                        <w:rPr>
                          <w:rStyle w:val="SchwacheHervorhebung"/>
                        </w:rPr>
                        <w:br/>
                        <w:t>KHEV 11-52 BL</w:t>
                      </w:r>
                    </w:p>
                    <w:p w14:paraId="11F2E212" w14:textId="77777777" w:rsidR="00AF1147" w:rsidRPr="002E7F3D" w:rsidRDefault="00AF1147" w:rsidP="00306DF0">
                      <w:pPr>
                        <w:spacing w:line="276" w:lineRule="auto"/>
                        <w:rPr>
                          <w:rStyle w:val="SchwacheHervorhebung"/>
                        </w:rPr>
                      </w:pPr>
                    </w:p>
                    <w:p w14:paraId="2DD77EBE" w14:textId="77777777" w:rsidR="00AF1147" w:rsidRDefault="00AF1147" w:rsidP="002E7F3D">
                      <w:pPr>
                        <w:spacing w:line="276" w:lineRule="auto"/>
                        <w:rPr>
                          <w:rStyle w:val="SchwacheHervorhebung"/>
                        </w:rPr>
                      </w:pPr>
                      <w:r w:rsidRPr="002E7F3D">
                        <w:rPr>
                          <w:rStyle w:val="SchwacheHervorhebung"/>
                        </w:rPr>
                        <w:t>Neue SDS-</w:t>
                      </w:r>
                      <w:proofErr w:type="spellStart"/>
                      <w:r w:rsidRPr="002E7F3D">
                        <w:rPr>
                          <w:rStyle w:val="SchwacheHervorhebung"/>
                        </w:rPr>
                        <w:t>max</w:t>
                      </w:r>
                      <w:proofErr w:type="spellEnd"/>
                      <w:r w:rsidRPr="002E7F3D">
                        <w:rPr>
                          <w:rStyle w:val="SchwacheHervorhebung"/>
                        </w:rPr>
                        <w:t>-</w:t>
                      </w:r>
                      <w:proofErr w:type="spellStart"/>
                      <w:r>
                        <w:rPr>
                          <w:rStyle w:val="SchwacheHervorhebung"/>
                        </w:rPr>
                        <w:t>Meißel</w:t>
                      </w:r>
                      <w:r w:rsidRPr="002E7F3D">
                        <w:rPr>
                          <w:rStyle w:val="SchwacheHervorhebung"/>
                        </w:rPr>
                        <w:t>hämmer</w:t>
                      </w:r>
                      <w:proofErr w:type="spellEnd"/>
                      <w:r w:rsidRPr="002E7F3D">
                        <w:rPr>
                          <w:rStyle w:val="SchwacheHervorhebung"/>
                        </w:rPr>
                        <w:t xml:space="preserve"> </w:t>
                      </w:r>
                      <w:r w:rsidRPr="002E7F3D">
                        <w:rPr>
                          <w:rStyle w:val="SchwacheHervorhebung"/>
                        </w:rPr>
                        <w:br/>
                      </w:r>
                      <w:r>
                        <w:rPr>
                          <w:rStyle w:val="SchwacheHervorhebung"/>
                        </w:rPr>
                        <w:t>MHEV 5 BL</w:t>
                      </w:r>
                    </w:p>
                    <w:p w14:paraId="3F260D53" w14:textId="77777777" w:rsidR="00AF1147" w:rsidRDefault="00AF1147" w:rsidP="002E7F3D">
                      <w:pPr>
                        <w:spacing w:line="276" w:lineRule="auto"/>
                        <w:rPr>
                          <w:rStyle w:val="SchwacheHervorhebung"/>
                        </w:rPr>
                      </w:pPr>
                      <w:r>
                        <w:rPr>
                          <w:rStyle w:val="SchwacheHervorhebung"/>
                        </w:rPr>
                        <w:t>MHEV 11 BL</w:t>
                      </w:r>
                    </w:p>
                    <w:p w14:paraId="31D9FBE0" w14:textId="77777777" w:rsidR="00AF1147" w:rsidRDefault="00AF1147" w:rsidP="002E7F3D">
                      <w:pPr>
                        <w:spacing w:line="276" w:lineRule="auto"/>
                        <w:rPr>
                          <w:rStyle w:val="SchwacheHervorhebung"/>
                        </w:rPr>
                      </w:pPr>
                    </w:p>
                    <w:p w14:paraId="12A0883C" w14:textId="0D165098" w:rsidR="00AF1147" w:rsidRDefault="00AF1147" w:rsidP="002E7F3D">
                      <w:pPr>
                        <w:spacing w:line="276" w:lineRule="auto"/>
                        <w:rPr>
                          <w:rStyle w:val="SchwacheHervorhebung"/>
                        </w:rPr>
                      </w:pPr>
                      <w:r>
                        <w:rPr>
                          <w:rStyle w:val="SchwacheHervorhebung"/>
                        </w:rPr>
                        <w:t xml:space="preserve">Neues Stauabsaugungssystem </w:t>
                      </w:r>
                      <w:r>
                        <w:rPr>
                          <w:rStyle w:val="SchwacheHervorhebung"/>
                        </w:rPr>
                        <w:br/>
                        <w:t xml:space="preserve">ESA </w:t>
                      </w:r>
                      <w:proofErr w:type="spellStart"/>
                      <w:r>
                        <w:rPr>
                          <w:rStyle w:val="SchwacheHervorhebung"/>
                        </w:rPr>
                        <w:t>max</w:t>
                      </w:r>
                      <w:proofErr w:type="spellEnd"/>
                      <w:r>
                        <w:rPr>
                          <w:rStyle w:val="SchwacheHervorhebung"/>
                        </w:rPr>
                        <w:br/>
                      </w:r>
                    </w:p>
                    <w:p w14:paraId="35CE471C" w14:textId="24C9B74E" w:rsidR="00AF1147" w:rsidRPr="002E7F3D" w:rsidRDefault="00AF1147" w:rsidP="002E7F3D">
                      <w:pPr>
                        <w:spacing w:line="276" w:lineRule="auto"/>
                        <w:rPr>
                          <w:color w:val="7F7F7F"/>
                          <w:sz w:val="16"/>
                          <w:szCs w:val="16"/>
                        </w:rPr>
                      </w:pPr>
                      <w:r>
                        <w:rPr>
                          <w:rStyle w:val="SchwacheHervorhebung"/>
                        </w:rPr>
                        <w:t>Neues Zubehör</w:t>
                      </w:r>
                      <w:r>
                        <w:rPr>
                          <w:rStyle w:val="SchwacheHervorhebung"/>
                        </w:rPr>
                        <w:br/>
                        <w:t>Bohrer Pro4 Premium</w:t>
                      </w:r>
                      <w:r>
                        <w:rPr>
                          <w:rStyle w:val="SchwacheHervorhebung"/>
                        </w:rPr>
                        <w:br/>
                        <w:t>Bohrer Classic</w:t>
                      </w:r>
                      <w:r>
                        <w:rPr>
                          <w:rStyle w:val="SchwacheHervorhebung"/>
                        </w:rPr>
                        <w:br/>
                      </w:r>
                      <w:r>
                        <w:rPr>
                          <w:rStyle w:val="SchwacheHervorhebung"/>
                        </w:rPr>
                        <w:br/>
                      </w:r>
                    </w:p>
                  </w:txbxContent>
                </v:textbox>
              </v:shape>
            </w:pict>
          </mc:Fallback>
        </mc:AlternateContent>
      </w:r>
      <w:r w:rsidR="00590F6E">
        <w:t xml:space="preserve">Durchbruch </w:t>
      </w:r>
      <w:r w:rsidR="004451D9">
        <w:t>bei</w:t>
      </w:r>
      <w:r w:rsidR="00590F6E">
        <w:t xml:space="preserve"> </w:t>
      </w:r>
      <w:r w:rsidR="002D228C">
        <w:t>Metabo</w:t>
      </w:r>
      <w:r w:rsidR="00590F6E">
        <w:t>: Die neue</w:t>
      </w:r>
      <w:r w:rsidR="002D228C">
        <w:t>n</w:t>
      </w:r>
      <w:r w:rsidR="00590F6E">
        <w:t xml:space="preserve"> </w:t>
      </w:r>
      <w:r w:rsidR="002D228C">
        <w:t>SDS-max-Hämmer</w:t>
      </w:r>
      <w:r w:rsidR="00035D07">
        <w:t xml:space="preserve"> mit Brushless-Technologie</w:t>
      </w:r>
    </w:p>
    <w:p w14:paraId="485C7B99" w14:textId="77777777" w:rsidR="008960DD" w:rsidRPr="00A23777" w:rsidRDefault="008960DD" w:rsidP="00664746">
      <w:pPr>
        <w:spacing w:line="360" w:lineRule="auto"/>
        <w:ind w:right="21"/>
        <w:rPr>
          <w:rFonts w:ascii="Arial" w:hAnsi="Arial" w:cs="Arial"/>
          <w:sz w:val="20"/>
        </w:rPr>
      </w:pPr>
    </w:p>
    <w:p w14:paraId="200222A7" w14:textId="43FF748B" w:rsidR="003037B4" w:rsidRDefault="00331EE0" w:rsidP="003037B4">
      <w:pPr>
        <w:pStyle w:val="Listenabsatz"/>
        <w:numPr>
          <w:ilvl w:val="0"/>
          <w:numId w:val="3"/>
        </w:numPr>
        <w:spacing w:line="360" w:lineRule="auto"/>
        <w:rPr>
          <w:rFonts w:ascii="Arial" w:hAnsi="Arial" w:cs="Arial"/>
          <w:b/>
          <w:sz w:val="20"/>
        </w:rPr>
      </w:pPr>
      <w:r>
        <w:rPr>
          <w:rFonts w:ascii="Arial" w:hAnsi="Arial" w:cs="Arial"/>
          <w:b/>
          <w:sz w:val="20"/>
        </w:rPr>
        <w:t xml:space="preserve">Kraftvolle </w:t>
      </w:r>
      <w:proofErr w:type="spellStart"/>
      <w:r>
        <w:rPr>
          <w:rFonts w:ascii="Arial" w:hAnsi="Arial" w:cs="Arial"/>
          <w:b/>
          <w:sz w:val="20"/>
        </w:rPr>
        <w:t>Brushless</w:t>
      </w:r>
      <w:proofErr w:type="spellEnd"/>
      <w:r>
        <w:rPr>
          <w:rFonts w:ascii="Arial" w:hAnsi="Arial" w:cs="Arial"/>
          <w:b/>
          <w:sz w:val="20"/>
        </w:rPr>
        <w:t>-</w:t>
      </w:r>
      <w:r w:rsidR="00234DFD">
        <w:rPr>
          <w:rFonts w:ascii="Arial" w:hAnsi="Arial" w:cs="Arial"/>
          <w:b/>
          <w:sz w:val="20"/>
        </w:rPr>
        <w:t>Motoren</w:t>
      </w:r>
      <w:r w:rsidR="003037B4">
        <w:rPr>
          <w:rFonts w:ascii="Arial" w:hAnsi="Arial" w:cs="Arial"/>
          <w:b/>
          <w:sz w:val="20"/>
        </w:rPr>
        <w:t xml:space="preserve"> jetzt auch im Netz-Bereich für </w:t>
      </w:r>
      <w:r w:rsidR="00B04970">
        <w:rPr>
          <w:rFonts w:ascii="Arial" w:hAnsi="Arial" w:cs="Arial"/>
          <w:b/>
          <w:sz w:val="20"/>
        </w:rPr>
        <w:t xml:space="preserve">einen schnellen Arbeitsfortschritt bei </w:t>
      </w:r>
      <w:r w:rsidR="003037B4">
        <w:rPr>
          <w:rFonts w:ascii="Arial" w:hAnsi="Arial" w:cs="Arial"/>
          <w:b/>
          <w:sz w:val="20"/>
        </w:rPr>
        <w:t xml:space="preserve">Abbruch- und Bohrarbeiten </w:t>
      </w:r>
    </w:p>
    <w:p w14:paraId="1EFE791F" w14:textId="4661C8A8" w:rsidR="00AF5F27" w:rsidRDefault="003037B4" w:rsidP="00AF5F27">
      <w:pPr>
        <w:pStyle w:val="Listenabsatz"/>
        <w:numPr>
          <w:ilvl w:val="0"/>
          <w:numId w:val="3"/>
        </w:numPr>
        <w:spacing w:line="360" w:lineRule="auto"/>
        <w:rPr>
          <w:rFonts w:ascii="Arial" w:hAnsi="Arial" w:cs="Arial"/>
          <w:b/>
          <w:sz w:val="20"/>
        </w:rPr>
      </w:pPr>
      <w:r>
        <w:rPr>
          <w:rFonts w:ascii="Arial" w:hAnsi="Arial" w:cs="Arial"/>
          <w:b/>
          <w:sz w:val="20"/>
        </w:rPr>
        <w:t>E</w:t>
      </w:r>
      <w:r w:rsidR="0010300B">
        <w:rPr>
          <w:rFonts w:ascii="Arial" w:hAnsi="Arial" w:cs="Arial"/>
          <w:b/>
          <w:sz w:val="20"/>
        </w:rPr>
        <w:t xml:space="preserve">xtrem </w:t>
      </w:r>
      <w:r w:rsidR="008D328C">
        <w:rPr>
          <w:rFonts w:ascii="Arial" w:hAnsi="Arial" w:cs="Arial"/>
          <w:b/>
          <w:sz w:val="20"/>
        </w:rPr>
        <w:t>lange Lebensdauer der Maschine</w:t>
      </w:r>
      <w:r w:rsidR="00D038EA">
        <w:rPr>
          <w:rFonts w:ascii="Arial" w:hAnsi="Arial" w:cs="Arial"/>
          <w:b/>
          <w:sz w:val="20"/>
        </w:rPr>
        <w:t>n</w:t>
      </w:r>
      <w:r>
        <w:rPr>
          <w:rFonts w:ascii="Arial" w:hAnsi="Arial" w:cs="Arial"/>
          <w:b/>
          <w:sz w:val="20"/>
        </w:rPr>
        <w:t xml:space="preserve">, garantiert durch eine kompromisslose </w:t>
      </w:r>
      <w:r w:rsidR="00D42D16">
        <w:rPr>
          <w:rFonts w:ascii="Arial" w:hAnsi="Arial" w:cs="Arial"/>
          <w:b/>
          <w:sz w:val="20"/>
        </w:rPr>
        <w:t>Drei</w:t>
      </w:r>
      <w:r>
        <w:rPr>
          <w:rFonts w:ascii="Arial" w:hAnsi="Arial" w:cs="Arial"/>
          <w:b/>
          <w:sz w:val="20"/>
        </w:rPr>
        <w:t>-Jahres-</w:t>
      </w:r>
      <w:r w:rsidR="00D42D16">
        <w:rPr>
          <w:rFonts w:ascii="Arial" w:hAnsi="Arial" w:cs="Arial"/>
          <w:b/>
          <w:sz w:val="20"/>
        </w:rPr>
        <w:t>G</w:t>
      </w:r>
      <w:r>
        <w:rPr>
          <w:rFonts w:ascii="Arial" w:hAnsi="Arial" w:cs="Arial"/>
          <w:b/>
          <w:sz w:val="20"/>
        </w:rPr>
        <w:t>arantie</w:t>
      </w:r>
    </w:p>
    <w:p w14:paraId="23795A41" w14:textId="19CB8488" w:rsidR="00AF5F27" w:rsidRDefault="00B04970" w:rsidP="00AF5F27">
      <w:pPr>
        <w:pStyle w:val="Listenabsatz"/>
        <w:numPr>
          <w:ilvl w:val="0"/>
          <w:numId w:val="3"/>
        </w:numPr>
        <w:spacing w:line="360" w:lineRule="auto"/>
        <w:rPr>
          <w:rFonts w:ascii="Arial" w:hAnsi="Arial" w:cs="Arial"/>
          <w:b/>
          <w:sz w:val="20"/>
        </w:rPr>
      </w:pPr>
      <w:r>
        <w:rPr>
          <w:rFonts w:ascii="Arial" w:hAnsi="Arial" w:cs="Arial"/>
          <w:b/>
          <w:sz w:val="20"/>
        </w:rPr>
        <w:t>D</w:t>
      </w:r>
      <w:r w:rsidR="006D0AC0">
        <w:rPr>
          <w:rFonts w:ascii="Arial" w:hAnsi="Arial" w:cs="Arial"/>
          <w:b/>
          <w:sz w:val="20"/>
        </w:rPr>
        <w:t>oppelter Vibrationsschutz</w:t>
      </w:r>
      <w:r w:rsidR="00331EE0">
        <w:rPr>
          <w:rFonts w:ascii="Arial" w:hAnsi="Arial" w:cs="Arial"/>
          <w:b/>
          <w:sz w:val="20"/>
        </w:rPr>
        <w:t xml:space="preserve"> </w:t>
      </w:r>
      <w:r w:rsidR="003037B4">
        <w:rPr>
          <w:rFonts w:ascii="Arial" w:hAnsi="Arial" w:cs="Arial"/>
          <w:b/>
          <w:sz w:val="20"/>
        </w:rPr>
        <w:t xml:space="preserve">für </w:t>
      </w:r>
      <w:r>
        <w:rPr>
          <w:rFonts w:ascii="Arial" w:hAnsi="Arial" w:cs="Arial"/>
          <w:b/>
          <w:sz w:val="20"/>
        </w:rPr>
        <w:t>besten Gesundheitsschutz</w:t>
      </w:r>
      <w:r w:rsidR="003037B4" w:rsidRPr="003037B4">
        <w:rPr>
          <w:rFonts w:ascii="Arial" w:hAnsi="Arial" w:cs="Arial"/>
          <w:b/>
          <w:sz w:val="20"/>
        </w:rPr>
        <w:t xml:space="preserve"> </w:t>
      </w:r>
    </w:p>
    <w:p w14:paraId="3C12CFE1" w14:textId="77777777" w:rsidR="00C50562" w:rsidRPr="00456B68" w:rsidRDefault="00C50562" w:rsidP="00664746">
      <w:pPr>
        <w:spacing w:line="360" w:lineRule="auto"/>
        <w:ind w:right="23"/>
        <w:jc w:val="both"/>
        <w:rPr>
          <w:rFonts w:ascii="Arial" w:hAnsi="Arial" w:cs="Arial"/>
          <w:b/>
          <w:sz w:val="20"/>
        </w:rPr>
      </w:pPr>
    </w:p>
    <w:p w14:paraId="61D6BA27" w14:textId="09D1BE8D" w:rsidR="008C0C17" w:rsidRPr="00D4718E" w:rsidRDefault="008960DD" w:rsidP="00664746">
      <w:pPr>
        <w:spacing w:line="360" w:lineRule="auto"/>
        <w:jc w:val="both"/>
        <w:rPr>
          <w:rFonts w:ascii="Arial" w:hAnsi="Arial" w:cs="Arial"/>
          <w:bCs/>
          <w:color w:val="000000"/>
          <w:sz w:val="20"/>
        </w:rPr>
      </w:pPr>
      <w:r w:rsidRPr="00456B68">
        <w:rPr>
          <w:rStyle w:val="Fett"/>
        </w:rPr>
        <w:t xml:space="preserve">Nürtingen, </w:t>
      </w:r>
      <w:r w:rsidR="00F01D1E">
        <w:rPr>
          <w:rStyle w:val="Fett"/>
        </w:rPr>
        <w:t>Juni</w:t>
      </w:r>
      <w:bookmarkStart w:id="0" w:name="_GoBack"/>
      <w:bookmarkEnd w:id="0"/>
      <w:r w:rsidR="00013AE8">
        <w:rPr>
          <w:rStyle w:val="Fett"/>
        </w:rPr>
        <w:t xml:space="preserve"> </w:t>
      </w:r>
      <w:r w:rsidR="00AF1ECF">
        <w:rPr>
          <w:rStyle w:val="Fett"/>
        </w:rPr>
        <w:t>2019:</w:t>
      </w:r>
      <w:r w:rsidR="004E3E46" w:rsidRPr="00456B68">
        <w:rPr>
          <w:rFonts w:ascii="Arial" w:hAnsi="Arial"/>
          <w:b/>
          <w:sz w:val="20"/>
        </w:rPr>
        <w:t xml:space="preserve"> </w:t>
      </w:r>
      <w:r w:rsidR="00D4718E">
        <w:rPr>
          <w:rFonts w:ascii="Arial" w:hAnsi="Arial"/>
          <w:sz w:val="20"/>
        </w:rPr>
        <w:t>Extreme Abbrucharbeiten brauchen extrem viel Kraft. Die neuen SDS-</w:t>
      </w:r>
      <w:proofErr w:type="spellStart"/>
      <w:r w:rsidR="00D4718E">
        <w:rPr>
          <w:rFonts w:ascii="Arial" w:hAnsi="Arial"/>
          <w:sz w:val="20"/>
        </w:rPr>
        <w:t>max</w:t>
      </w:r>
      <w:proofErr w:type="spellEnd"/>
      <w:r w:rsidR="00D4718E">
        <w:rPr>
          <w:rFonts w:ascii="Arial" w:hAnsi="Arial"/>
          <w:sz w:val="20"/>
        </w:rPr>
        <w:t xml:space="preserve">-Kombi- und </w:t>
      </w:r>
      <w:proofErr w:type="spellStart"/>
      <w:r w:rsidR="00D4718E">
        <w:rPr>
          <w:rFonts w:ascii="Arial" w:hAnsi="Arial"/>
          <w:sz w:val="20"/>
        </w:rPr>
        <w:t>Meißelhämmer</w:t>
      </w:r>
      <w:proofErr w:type="spellEnd"/>
      <w:r w:rsidR="00D4718E">
        <w:rPr>
          <w:rFonts w:ascii="Arial" w:hAnsi="Arial"/>
          <w:sz w:val="20"/>
        </w:rPr>
        <w:t xml:space="preserve"> von Metabo erfüllen diesen Anspruch mit </w:t>
      </w:r>
      <w:r w:rsidR="003037B4" w:rsidRPr="003037B4">
        <w:rPr>
          <w:rFonts w:ascii="Arial" w:hAnsi="Arial"/>
          <w:sz w:val="20"/>
        </w:rPr>
        <w:t xml:space="preserve">leistungsstarken </w:t>
      </w:r>
      <w:proofErr w:type="spellStart"/>
      <w:r w:rsidR="003037B4" w:rsidRPr="003037B4">
        <w:rPr>
          <w:rFonts w:ascii="Arial" w:hAnsi="Arial"/>
          <w:sz w:val="20"/>
        </w:rPr>
        <w:t>Brushless</w:t>
      </w:r>
      <w:proofErr w:type="spellEnd"/>
      <w:r w:rsidR="003037B4" w:rsidRPr="003037B4">
        <w:rPr>
          <w:rFonts w:ascii="Arial" w:hAnsi="Arial"/>
          <w:sz w:val="20"/>
        </w:rPr>
        <w:t>-Motoren</w:t>
      </w:r>
      <w:r w:rsidR="00BA3758">
        <w:rPr>
          <w:rFonts w:ascii="Arial" w:hAnsi="Arial"/>
          <w:sz w:val="20"/>
        </w:rPr>
        <w:t xml:space="preserve"> und</w:t>
      </w:r>
      <w:r w:rsidR="003037B4" w:rsidRPr="003037B4">
        <w:rPr>
          <w:rFonts w:ascii="Arial" w:hAnsi="Arial"/>
          <w:sz w:val="20"/>
        </w:rPr>
        <w:t xml:space="preserve"> optimierten Hammerschlagwerken</w:t>
      </w:r>
      <w:r w:rsidR="00BA3758">
        <w:rPr>
          <w:rFonts w:ascii="Arial" w:hAnsi="Arial"/>
          <w:sz w:val="20"/>
        </w:rPr>
        <w:t>.</w:t>
      </w:r>
      <w:r w:rsidR="003037B4" w:rsidRPr="003037B4">
        <w:rPr>
          <w:rFonts w:ascii="Arial" w:hAnsi="Arial"/>
          <w:sz w:val="20"/>
        </w:rPr>
        <w:t xml:space="preserve"> </w:t>
      </w:r>
      <w:r w:rsidR="00BA3758">
        <w:rPr>
          <w:rFonts w:ascii="Arial" w:hAnsi="Arial"/>
          <w:sz w:val="20"/>
        </w:rPr>
        <w:t xml:space="preserve">Dadurch haben die Metabo Hämmer die derzeit </w:t>
      </w:r>
      <w:r w:rsidR="003037B4" w:rsidRPr="003037B4">
        <w:rPr>
          <w:rFonts w:ascii="Arial" w:hAnsi="Arial"/>
          <w:sz w:val="20"/>
        </w:rPr>
        <w:t>schnellste Bohrgeschwindigkeit und beste Abbruchleistung</w:t>
      </w:r>
      <w:r w:rsidR="00BA3758">
        <w:rPr>
          <w:rFonts w:ascii="Arial" w:hAnsi="Arial"/>
          <w:sz w:val="20"/>
        </w:rPr>
        <w:t xml:space="preserve"> am Markt</w:t>
      </w:r>
      <w:r w:rsidR="00D4718E">
        <w:rPr>
          <w:rFonts w:ascii="Arial" w:hAnsi="Arial"/>
          <w:sz w:val="20"/>
        </w:rPr>
        <w:t xml:space="preserve">. </w:t>
      </w:r>
      <w:r w:rsidR="006D0AC0">
        <w:rPr>
          <w:rFonts w:ascii="Arial" w:hAnsi="Arial"/>
          <w:sz w:val="20"/>
        </w:rPr>
        <w:t>A</w:t>
      </w:r>
      <w:r w:rsidR="00D4718E">
        <w:rPr>
          <w:rFonts w:ascii="Arial" w:hAnsi="Arial"/>
          <w:sz w:val="20"/>
        </w:rPr>
        <w:t>be</w:t>
      </w:r>
      <w:r w:rsidR="006D0AC0">
        <w:rPr>
          <w:rFonts w:ascii="Arial" w:hAnsi="Arial"/>
          <w:sz w:val="20"/>
        </w:rPr>
        <w:t xml:space="preserve">r damit nicht genug: Mit </w:t>
      </w:r>
      <w:r w:rsidR="00B168DE">
        <w:rPr>
          <w:rFonts w:ascii="Arial" w:hAnsi="Arial"/>
          <w:sz w:val="20"/>
        </w:rPr>
        <w:t>einem doppelten Vibrationsschutz</w:t>
      </w:r>
      <w:r w:rsidR="006D0AC0">
        <w:rPr>
          <w:rFonts w:ascii="Arial" w:hAnsi="Arial"/>
          <w:sz w:val="20"/>
        </w:rPr>
        <w:t xml:space="preserve"> </w:t>
      </w:r>
      <w:r w:rsidR="00D4718E">
        <w:rPr>
          <w:rFonts w:ascii="Arial" w:hAnsi="Arial"/>
          <w:sz w:val="20"/>
        </w:rPr>
        <w:t>und einer effektiven Staubabsaugung machen die neuen SDS-</w:t>
      </w:r>
      <w:proofErr w:type="spellStart"/>
      <w:r w:rsidR="00D4718E">
        <w:rPr>
          <w:rFonts w:ascii="Arial" w:hAnsi="Arial"/>
          <w:sz w:val="20"/>
        </w:rPr>
        <w:t>max</w:t>
      </w:r>
      <w:proofErr w:type="spellEnd"/>
      <w:r w:rsidR="00D4718E">
        <w:rPr>
          <w:rFonts w:ascii="Arial" w:hAnsi="Arial"/>
          <w:sz w:val="20"/>
        </w:rPr>
        <w:t xml:space="preserve">-Hämmer die schweren Einsätze </w:t>
      </w:r>
      <w:r w:rsidR="00F13CBF">
        <w:rPr>
          <w:rFonts w:ascii="Arial" w:hAnsi="Arial"/>
          <w:sz w:val="20"/>
        </w:rPr>
        <w:t xml:space="preserve">um einiges komfortabler. </w:t>
      </w:r>
      <w:r w:rsidR="00E86ED6">
        <w:rPr>
          <w:rFonts w:ascii="Arial" w:hAnsi="Arial"/>
          <w:sz w:val="20"/>
        </w:rPr>
        <w:t>Ein sechs Meter langes Kabel sorgt zudem für größtmögliche Freiheit auf der Baustelle.</w:t>
      </w:r>
    </w:p>
    <w:p w14:paraId="05B05B17" w14:textId="77777777" w:rsidR="00084DCA" w:rsidRDefault="00084DCA" w:rsidP="00506C8E">
      <w:pPr>
        <w:spacing w:line="360" w:lineRule="auto"/>
        <w:jc w:val="both"/>
        <w:rPr>
          <w:rFonts w:ascii="Arial" w:hAnsi="Arial" w:cs="Arial"/>
          <w:bCs/>
          <w:color w:val="000000"/>
          <w:sz w:val="20"/>
        </w:rPr>
      </w:pPr>
    </w:p>
    <w:p w14:paraId="59A32A91" w14:textId="77777777" w:rsidR="00232CC4" w:rsidRPr="00232CC4" w:rsidRDefault="00397E88" w:rsidP="00664746">
      <w:pPr>
        <w:spacing w:line="360" w:lineRule="auto"/>
        <w:jc w:val="both"/>
        <w:rPr>
          <w:rFonts w:ascii="Arial" w:hAnsi="Arial" w:cs="Arial"/>
          <w:b/>
          <w:bCs/>
          <w:color w:val="000000"/>
          <w:sz w:val="20"/>
        </w:rPr>
      </w:pPr>
      <w:r>
        <w:rPr>
          <w:rFonts w:ascii="Arial" w:hAnsi="Arial" w:cs="Arial"/>
          <w:b/>
          <w:bCs/>
          <w:color w:val="000000"/>
          <w:sz w:val="20"/>
        </w:rPr>
        <w:t>Volle Kraft voraus</w:t>
      </w:r>
    </w:p>
    <w:p w14:paraId="63A4D2C4" w14:textId="16931712" w:rsidR="00397E88" w:rsidRDefault="003965DC" w:rsidP="00DA33B6">
      <w:pPr>
        <w:spacing w:line="360" w:lineRule="auto"/>
        <w:jc w:val="both"/>
        <w:rPr>
          <w:rFonts w:ascii="Arial" w:hAnsi="Arial" w:cs="Arial"/>
          <w:bCs/>
          <w:color w:val="000000"/>
          <w:sz w:val="20"/>
        </w:rPr>
      </w:pPr>
      <w:r>
        <w:rPr>
          <w:rFonts w:ascii="Arial" w:hAnsi="Arial" w:cs="Arial"/>
          <w:bCs/>
          <w:color w:val="000000"/>
          <w:sz w:val="20"/>
        </w:rPr>
        <w:t>Die neuen SDS-</w:t>
      </w:r>
      <w:proofErr w:type="spellStart"/>
      <w:r>
        <w:rPr>
          <w:rFonts w:ascii="Arial" w:hAnsi="Arial" w:cs="Arial"/>
          <w:bCs/>
          <w:color w:val="000000"/>
          <w:sz w:val="20"/>
        </w:rPr>
        <w:t>max</w:t>
      </w:r>
      <w:proofErr w:type="spellEnd"/>
      <w:r>
        <w:rPr>
          <w:rFonts w:ascii="Arial" w:hAnsi="Arial" w:cs="Arial"/>
          <w:bCs/>
          <w:color w:val="000000"/>
          <w:sz w:val="20"/>
        </w:rPr>
        <w:t xml:space="preserve">-Kombihämmer </w:t>
      </w:r>
      <w:r w:rsidR="00DD16A0">
        <w:rPr>
          <w:rFonts w:ascii="Arial" w:hAnsi="Arial" w:cs="Arial"/>
          <w:bCs/>
          <w:color w:val="000000"/>
          <w:sz w:val="20"/>
        </w:rPr>
        <w:t>KHEV</w:t>
      </w:r>
      <w:r w:rsidR="005A3CF5" w:rsidRPr="005A3CF5">
        <w:rPr>
          <w:rFonts w:ascii="Arial" w:hAnsi="Arial" w:cs="Arial"/>
          <w:bCs/>
          <w:color w:val="000000"/>
          <w:sz w:val="20"/>
        </w:rPr>
        <w:t xml:space="preserve"> </w:t>
      </w:r>
      <w:r>
        <w:rPr>
          <w:rFonts w:ascii="Arial" w:hAnsi="Arial" w:cs="Arial"/>
          <w:bCs/>
          <w:color w:val="000000"/>
          <w:sz w:val="20"/>
        </w:rPr>
        <w:t>in der 5-Kilo-, 8-Kilo- und 11-Kilo-Klasse</w:t>
      </w:r>
      <w:r w:rsidR="002E7F3D">
        <w:rPr>
          <w:rFonts w:ascii="Arial" w:hAnsi="Arial" w:cs="Arial"/>
          <w:bCs/>
          <w:color w:val="000000"/>
          <w:sz w:val="20"/>
        </w:rPr>
        <w:t xml:space="preserve"> sind</w:t>
      </w:r>
      <w:r>
        <w:rPr>
          <w:rFonts w:ascii="Arial" w:hAnsi="Arial" w:cs="Arial"/>
          <w:bCs/>
          <w:color w:val="000000"/>
          <w:sz w:val="20"/>
        </w:rPr>
        <w:t>, ebenso wie die neuen SDS-</w:t>
      </w:r>
      <w:proofErr w:type="spellStart"/>
      <w:r>
        <w:rPr>
          <w:rFonts w:ascii="Arial" w:hAnsi="Arial" w:cs="Arial"/>
          <w:bCs/>
          <w:color w:val="000000"/>
          <w:sz w:val="20"/>
        </w:rPr>
        <w:t>max</w:t>
      </w:r>
      <w:proofErr w:type="spellEnd"/>
      <w:r>
        <w:rPr>
          <w:rFonts w:ascii="Arial" w:hAnsi="Arial" w:cs="Arial"/>
          <w:bCs/>
          <w:color w:val="000000"/>
          <w:sz w:val="20"/>
        </w:rPr>
        <w:t>-</w:t>
      </w:r>
      <w:proofErr w:type="spellStart"/>
      <w:r>
        <w:rPr>
          <w:rFonts w:ascii="Arial" w:hAnsi="Arial" w:cs="Arial"/>
          <w:bCs/>
          <w:color w:val="000000"/>
          <w:sz w:val="20"/>
        </w:rPr>
        <w:t>Meißelhämmer</w:t>
      </w:r>
      <w:proofErr w:type="spellEnd"/>
      <w:r w:rsidR="00DD16A0">
        <w:rPr>
          <w:rFonts w:ascii="Arial" w:hAnsi="Arial" w:cs="Arial"/>
          <w:bCs/>
          <w:color w:val="000000"/>
          <w:sz w:val="20"/>
        </w:rPr>
        <w:t xml:space="preserve"> MHEV</w:t>
      </w:r>
      <w:r>
        <w:rPr>
          <w:rFonts w:ascii="Arial" w:hAnsi="Arial" w:cs="Arial"/>
          <w:bCs/>
          <w:color w:val="000000"/>
          <w:sz w:val="20"/>
        </w:rPr>
        <w:t xml:space="preserve"> in der 5- und 11-Kiloklasse</w:t>
      </w:r>
      <w:r w:rsidR="00F842A8">
        <w:rPr>
          <w:rFonts w:ascii="Arial" w:hAnsi="Arial" w:cs="Arial"/>
          <w:bCs/>
          <w:color w:val="000000"/>
          <w:sz w:val="20"/>
        </w:rPr>
        <w:t>,</w:t>
      </w:r>
      <w:r w:rsidR="00337B7A">
        <w:rPr>
          <w:rFonts w:ascii="Arial" w:hAnsi="Arial" w:cs="Arial"/>
          <w:bCs/>
          <w:color w:val="000000"/>
          <w:sz w:val="20"/>
        </w:rPr>
        <w:t xml:space="preserve"> </w:t>
      </w:r>
      <w:r>
        <w:rPr>
          <w:rFonts w:ascii="Arial" w:hAnsi="Arial" w:cs="Arial"/>
          <w:bCs/>
          <w:color w:val="000000"/>
          <w:sz w:val="20"/>
        </w:rPr>
        <w:t xml:space="preserve">allesamt mit leistungsstarken und robusten </w:t>
      </w:r>
      <w:proofErr w:type="spellStart"/>
      <w:r>
        <w:rPr>
          <w:rFonts w:ascii="Arial" w:hAnsi="Arial" w:cs="Arial"/>
          <w:bCs/>
          <w:color w:val="000000"/>
          <w:sz w:val="20"/>
        </w:rPr>
        <w:t>Brushless</w:t>
      </w:r>
      <w:proofErr w:type="spellEnd"/>
      <w:r>
        <w:rPr>
          <w:rFonts w:ascii="Arial" w:hAnsi="Arial" w:cs="Arial"/>
          <w:bCs/>
          <w:color w:val="000000"/>
          <w:sz w:val="20"/>
        </w:rPr>
        <w:t xml:space="preserve">-Motoren ausgestattet. </w:t>
      </w:r>
      <w:r w:rsidR="00D42D16">
        <w:rPr>
          <w:rFonts w:ascii="Arial" w:hAnsi="Arial" w:cs="Arial"/>
          <w:bCs/>
          <w:color w:val="000000"/>
          <w:sz w:val="20"/>
        </w:rPr>
        <w:t>„</w:t>
      </w:r>
      <w:r w:rsidR="00E14234">
        <w:rPr>
          <w:rFonts w:ascii="Arial" w:hAnsi="Arial" w:cs="Arial"/>
          <w:bCs/>
          <w:color w:val="000000"/>
          <w:sz w:val="20"/>
        </w:rPr>
        <w:t>Bürstenlose</w:t>
      </w:r>
      <w:r w:rsidR="0010300B">
        <w:rPr>
          <w:rFonts w:ascii="Arial" w:hAnsi="Arial" w:cs="Arial"/>
          <w:bCs/>
          <w:color w:val="000000"/>
          <w:sz w:val="20"/>
        </w:rPr>
        <w:t xml:space="preserve"> M</w:t>
      </w:r>
      <w:r w:rsidR="00B04970">
        <w:rPr>
          <w:rFonts w:ascii="Arial" w:hAnsi="Arial" w:cs="Arial"/>
          <w:bCs/>
          <w:color w:val="000000"/>
          <w:sz w:val="20"/>
        </w:rPr>
        <w:t>otoren</w:t>
      </w:r>
      <w:r w:rsidR="00E14234">
        <w:rPr>
          <w:rFonts w:ascii="Arial" w:hAnsi="Arial" w:cs="Arial"/>
          <w:bCs/>
          <w:color w:val="000000"/>
          <w:sz w:val="20"/>
        </w:rPr>
        <w:t xml:space="preserve"> </w:t>
      </w:r>
      <w:r w:rsidR="0010300B">
        <w:rPr>
          <w:rFonts w:ascii="Arial" w:hAnsi="Arial" w:cs="Arial"/>
          <w:bCs/>
          <w:color w:val="000000"/>
          <w:sz w:val="20"/>
        </w:rPr>
        <w:t xml:space="preserve">haben </w:t>
      </w:r>
      <w:r w:rsidR="00E14234">
        <w:rPr>
          <w:rFonts w:ascii="Arial" w:hAnsi="Arial" w:cs="Arial"/>
          <w:bCs/>
          <w:color w:val="000000"/>
          <w:sz w:val="20"/>
        </w:rPr>
        <w:t>einen besseren Wirkungsgrad, eine hohe Lebensdauer und weniger Wartungsaufwand</w:t>
      </w:r>
      <w:r w:rsidR="00D42D16">
        <w:rPr>
          <w:rFonts w:ascii="Arial" w:hAnsi="Arial" w:cs="Arial"/>
          <w:bCs/>
          <w:color w:val="000000"/>
          <w:sz w:val="20"/>
        </w:rPr>
        <w:t>“</w:t>
      </w:r>
      <w:r w:rsidR="00E14234">
        <w:rPr>
          <w:rFonts w:ascii="Arial" w:hAnsi="Arial" w:cs="Arial"/>
          <w:bCs/>
          <w:color w:val="000000"/>
          <w:sz w:val="20"/>
        </w:rPr>
        <w:t>,</w:t>
      </w:r>
      <w:r w:rsidR="0010300B" w:rsidRPr="0010300B">
        <w:rPr>
          <w:rFonts w:ascii="Arial" w:hAnsi="Arial" w:cs="Arial"/>
          <w:bCs/>
          <w:color w:val="000000"/>
          <w:sz w:val="20"/>
        </w:rPr>
        <w:t xml:space="preserve"> </w:t>
      </w:r>
      <w:r w:rsidR="0010300B">
        <w:rPr>
          <w:rFonts w:ascii="Arial" w:hAnsi="Arial" w:cs="Arial"/>
          <w:bCs/>
          <w:color w:val="000000"/>
          <w:sz w:val="20"/>
        </w:rPr>
        <w:t xml:space="preserve">erklärt </w:t>
      </w:r>
      <w:r w:rsidR="002D228C">
        <w:rPr>
          <w:rFonts w:ascii="Arial" w:hAnsi="Arial" w:cs="Arial"/>
          <w:bCs/>
          <w:color w:val="000000"/>
          <w:sz w:val="20"/>
        </w:rPr>
        <w:t>Jörg Stoschus</w:t>
      </w:r>
      <w:r w:rsidR="00B04970">
        <w:rPr>
          <w:rFonts w:ascii="Arial" w:hAnsi="Arial" w:cs="Arial"/>
          <w:bCs/>
          <w:color w:val="000000"/>
          <w:sz w:val="20"/>
        </w:rPr>
        <w:t>, Leiter des Kompetenzcenters Bauhandwerk bei Metabo</w:t>
      </w:r>
      <w:r w:rsidR="0010300B">
        <w:rPr>
          <w:rFonts w:ascii="Arial" w:hAnsi="Arial" w:cs="Arial"/>
          <w:bCs/>
          <w:color w:val="000000"/>
          <w:sz w:val="20"/>
        </w:rPr>
        <w:t>.</w:t>
      </w:r>
      <w:r w:rsidR="00B168DE">
        <w:rPr>
          <w:rFonts w:ascii="Arial" w:hAnsi="Arial" w:cs="Arial"/>
          <w:bCs/>
          <w:color w:val="000000"/>
          <w:sz w:val="20"/>
        </w:rPr>
        <w:t xml:space="preserve"> </w:t>
      </w:r>
      <w:r w:rsidR="00E14234">
        <w:rPr>
          <w:rFonts w:ascii="Arial" w:hAnsi="Arial" w:cs="Arial"/>
          <w:bCs/>
          <w:color w:val="000000"/>
          <w:sz w:val="20"/>
        </w:rPr>
        <w:t>In Verbindung mit</w:t>
      </w:r>
      <w:r w:rsidR="0010300B">
        <w:rPr>
          <w:rFonts w:ascii="Arial" w:hAnsi="Arial" w:cs="Arial"/>
          <w:bCs/>
          <w:color w:val="000000"/>
          <w:sz w:val="20"/>
        </w:rPr>
        <w:t xml:space="preserve"> </w:t>
      </w:r>
      <w:r w:rsidR="0010300B" w:rsidRPr="00B168DE">
        <w:rPr>
          <w:rFonts w:ascii="Arial" w:hAnsi="Arial" w:cs="Arial"/>
          <w:sz w:val="20"/>
        </w:rPr>
        <w:t>speziell optimierten Hochleistungsschlagwerken</w:t>
      </w:r>
      <w:r w:rsidR="00B168DE">
        <w:rPr>
          <w:rFonts w:ascii="Arial" w:hAnsi="Arial" w:cs="Arial"/>
          <w:bCs/>
          <w:color w:val="000000"/>
          <w:sz w:val="20"/>
        </w:rPr>
        <w:t xml:space="preserve"> </w:t>
      </w:r>
      <w:r w:rsidR="00D42D16">
        <w:rPr>
          <w:rFonts w:ascii="Arial" w:hAnsi="Arial" w:cs="Arial"/>
          <w:bCs/>
          <w:color w:val="000000"/>
          <w:sz w:val="20"/>
        </w:rPr>
        <w:t>haben die</w:t>
      </w:r>
      <w:r w:rsidR="00E14234">
        <w:rPr>
          <w:rFonts w:ascii="Arial" w:hAnsi="Arial" w:cs="Arial"/>
          <w:bCs/>
          <w:color w:val="000000"/>
          <w:sz w:val="20"/>
        </w:rPr>
        <w:t xml:space="preserve"> neuen SDS-</w:t>
      </w:r>
      <w:proofErr w:type="spellStart"/>
      <w:r w:rsidR="00E14234">
        <w:rPr>
          <w:rFonts w:ascii="Arial" w:hAnsi="Arial" w:cs="Arial"/>
          <w:bCs/>
          <w:color w:val="000000"/>
          <w:sz w:val="20"/>
        </w:rPr>
        <w:t>max</w:t>
      </w:r>
      <w:proofErr w:type="spellEnd"/>
      <w:r w:rsidR="00E14234">
        <w:rPr>
          <w:rFonts w:ascii="Arial" w:hAnsi="Arial" w:cs="Arial"/>
          <w:bCs/>
          <w:color w:val="000000"/>
          <w:sz w:val="20"/>
        </w:rPr>
        <w:t>-Hämmer</w:t>
      </w:r>
      <w:r w:rsidR="00D42D16">
        <w:rPr>
          <w:rFonts w:ascii="Arial" w:hAnsi="Arial" w:cs="Arial"/>
          <w:bCs/>
          <w:color w:val="000000"/>
          <w:sz w:val="20"/>
        </w:rPr>
        <w:t xml:space="preserve"> dadurch</w:t>
      </w:r>
      <w:r>
        <w:rPr>
          <w:rFonts w:ascii="Arial" w:hAnsi="Arial" w:cs="Arial"/>
          <w:bCs/>
          <w:color w:val="000000"/>
          <w:sz w:val="20"/>
        </w:rPr>
        <w:t xml:space="preserve"> eine schnelle Bohrgeschwindigkeit </w:t>
      </w:r>
      <w:r w:rsidR="00E14234">
        <w:rPr>
          <w:rFonts w:ascii="Arial" w:hAnsi="Arial" w:cs="Arial"/>
          <w:bCs/>
          <w:color w:val="000000"/>
          <w:sz w:val="20"/>
        </w:rPr>
        <w:t>und eine hohe Abbruchleistung.</w:t>
      </w:r>
      <w:r w:rsidR="00397E88">
        <w:rPr>
          <w:rFonts w:ascii="Arial" w:hAnsi="Arial" w:cs="Arial"/>
          <w:bCs/>
          <w:color w:val="000000"/>
          <w:sz w:val="20"/>
        </w:rPr>
        <w:t xml:space="preserve"> </w:t>
      </w:r>
      <w:r w:rsidR="0010300B" w:rsidRPr="00B168DE">
        <w:rPr>
          <w:rFonts w:ascii="Arial" w:hAnsi="Arial" w:cs="Arial"/>
          <w:sz w:val="20"/>
        </w:rPr>
        <w:t xml:space="preserve">Die </w:t>
      </w:r>
      <w:proofErr w:type="spellStart"/>
      <w:r w:rsidR="0010300B" w:rsidRPr="00B168DE">
        <w:rPr>
          <w:rFonts w:ascii="Arial" w:hAnsi="Arial" w:cs="Arial"/>
          <w:sz w:val="20"/>
        </w:rPr>
        <w:t>Brushless</w:t>
      </w:r>
      <w:proofErr w:type="spellEnd"/>
      <w:r w:rsidR="0010300B" w:rsidRPr="00B168DE">
        <w:rPr>
          <w:rFonts w:ascii="Arial" w:hAnsi="Arial" w:cs="Arial"/>
          <w:sz w:val="20"/>
        </w:rPr>
        <w:t>-Elektronik hält die Dreh- und Schlagzahlen unter schwerer Last konstant</w:t>
      </w:r>
      <w:r w:rsidR="00D42D16">
        <w:rPr>
          <w:rFonts w:ascii="Arial" w:hAnsi="Arial" w:cs="Arial"/>
          <w:sz w:val="20"/>
        </w:rPr>
        <w:t>, die</w:t>
      </w:r>
      <w:r w:rsidR="00B168DE">
        <w:rPr>
          <w:rFonts w:ascii="Arial" w:hAnsi="Arial" w:cs="Arial"/>
          <w:sz w:val="20"/>
        </w:rPr>
        <w:t xml:space="preserve"> j</w:t>
      </w:r>
      <w:r w:rsidR="008C2789" w:rsidRPr="00B168DE">
        <w:rPr>
          <w:rFonts w:ascii="Arial" w:hAnsi="Arial" w:cs="Arial"/>
          <w:sz w:val="20"/>
        </w:rPr>
        <w:t xml:space="preserve">e nach Anwendungsfall </w:t>
      </w:r>
      <w:r w:rsidR="00B168DE">
        <w:rPr>
          <w:rFonts w:ascii="Arial" w:hAnsi="Arial" w:cs="Arial"/>
          <w:sz w:val="20"/>
        </w:rPr>
        <w:t>auch</w:t>
      </w:r>
      <w:r w:rsidR="008C2789" w:rsidRPr="00B168DE">
        <w:rPr>
          <w:rFonts w:ascii="Arial" w:hAnsi="Arial" w:cs="Arial"/>
          <w:sz w:val="20"/>
        </w:rPr>
        <w:t xml:space="preserve"> reduziert werden</w:t>
      </w:r>
      <w:r w:rsidR="00D42D16">
        <w:rPr>
          <w:rFonts w:ascii="Arial" w:hAnsi="Arial" w:cs="Arial"/>
          <w:sz w:val="20"/>
        </w:rPr>
        <w:t xml:space="preserve"> können</w:t>
      </w:r>
      <w:r w:rsidR="00DA33B6" w:rsidRPr="00B168DE">
        <w:rPr>
          <w:rFonts w:ascii="Arial" w:hAnsi="Arial" w:cs="Arial"/>
          <w:bCs/>
          <w:color w:val="000000"/>
          <w:sz w:val="20"/>
        </w:rPr>
        <w:t xml:space="preserve">. </w:t>
      </w:r>
      <w:r w:rsidR="00B168DE" w:rsidRPr="00B168DE">
        <w:rPr>
          <w:rFonts w:ascii="Arial" w:hAnsi="Arial" w:cs="Arial"/>
          <w:bCs/>
          <w:color w:val="000000"/>
          <w:sz w:val="20"/>
        </w:rPr>
        <w:t>Schlagwerk</w:t>
      </w:r>
      <w:r w:rsidR="00B168DE">
        <w:rPr>
          <w:rFonts w:ascii="Arial" w:hAnsi="Arial" w:cs="Arial"/>
          <w:bCs/>
          <w:color w:val="000000"/>
          <w:sz w:val="20"/>
        </w:rPr>
        <w:t>e</w:t>
      </w:r>
      <w:r w:rsidR="00B168DE" w:rsidRPr="00B168DE">
        <w:rPr>
          <w:rFonts w:ascii="Arial" w:hAnsi="Arial" w:cs="Arial"/>
          <w:bCs/>
          <w:color w:val="000000"/>
          <w:sz w:val="20"/>
        </w:rPr>
        <w:t xml:space="preserve"> </w:t>
      </w:r>
      <w:r w:rsidR="00D42D16">
        <w:rPr>
          <w:rFonts w:ascii="Arial" w:hAnsi="Arial" w:cs="Arial"/>
          <w:bCs/>
          <w:color w:val="000000"/>
          <w:sz w:val="20"/>
        </w:rPr>
        <w:t xml:space="preserve">und </w:t>
      </w:r>
      <w:r w:rsidR="00B168DE" w:rsidRPr="00B168DE">
        <w:rPr>
          <w:rFonts w:ascii="Arial" w:hAnsi="Arial" w:cs="Arial"/>
          <w:bCs/>
          <w:color w:val="000000"/>
          <w:sz w:val="20"/>
        </w:rPr>
        <w:t>Motor</w:t>
      </w:r>
      <w:r w:rsidR="00B168DE">
        <w:rPr>
          <w:rFonts w:ascii="Arial" w:hAnsi="Arial" w:cs="Arial"/>
          <w:bCs/>
          <w:color w:val="000000"/>
          <w:sz w:val="20"/>
        </w:rPr>
        <w:t>en</w:t>
      </w:r>
      <w:r w:rsidR="00B168DE" w:rsidRPr="00B168DE">
        <w:rPr>
          <w:rFonts w:ascii="Arial" w:hAnsi="Arial" w:cs="Arial"/>
          <w:bCs/>
          <w:color w:val="000000"/>
          <w:sz w:val="20"/>
        </w:rPr>
        <w:t xml:space="preserve"> sind</w:t>
      </w:r>
      <w:r w:rsidR="00B168DE">
        <w:rPr>
          <w:rFonts w:ascii="Arial" w:hAnsi="Arial" w:cs="Arial"/>
          <w:bCs/>
          <w:color w:val="000000"/>
          <w:sz w:val="20"/>
        </w:rPr>
        <w:t xml:space="preserve"> bei den Hämmern </w:t>
      </w:r>
      <w:r w:rsidR="00B168DE" w:rsidRPr="00B168DE">
        <w:rPr>
          <w:rFonts w:ascii="Arial" w:hAnsi="Arial" w:cs="Arial"/>
          <w:bCs/>
          <w:color w:val="000000"/>
          <w:sz w:val="20"/>
        </w:rPr>
        <w:t xml:space="preserve">in robusten Aluminium-Druckgussgehäusen verbaut. </w:t>
      </w:r>
      <w:r w:rsidR="00B168DE">
        <w:rPr>
          <w:rFonts w:ascii="Arial" w:hAnsi="Arial" w:cs="Arial"/>
          <w:bCs/>
          <w:color w:val="000000"/>
          <w:sz w:val="20"/>
        </w:rPr>
        <w:t>Dadurch haben</w:t>
      </w:r>
      <w:r w:rsidR="00B168DE" w:rsidRPr="00B168DE">
        <w:rPr>
          <w:rFonts w:ascii="Arial" w:hAnsi="Arial" w:cs="Arial"/>
          <w:bCs/>
          <w:color w:val="000000"/>
          <w:sz w:val="20"/>
        </w:rPr>
        <w:t xml:space="preserve"> </w:t>
      </w:r>
      <w:r w:rsidR="00B168DE">
        <w:rPr>
          <w:rFonts w:ascii="Arial" w:hAnsi="Arial" w:cs="Arial"/>
          <w:bCs/>
          <w:color w:val="000000"/>
          <w:sz w:val="20"/>
        </w:rPr>
        <w:t xml:space="preserve">sie </w:t>
      </w:r>
      <w:r w:rsidR="00D42D16">
        <w:rPr>
          <w:rFonts w:ascii="Arial" w:hAnsi="Arial" w:cs="Arial"/>
          <w:bCs/>
          <w:color w:val="000000"/>
          <w:sz w:val="20"/>
        </w:rPr>
        <w:t>eine noch längere</w:t>
      </w:r>
      <w:r w:rsidR="00B168DE" w:rsidRPr="00B168DE">
        <w:rPr>
          <w:rFonts w:ascii="Arial" w:hAnsi="Arial" w:cs="Arial"/>
          <w:bCs/>
          <w:color w:val="000000"/>
          <w:sz w:val="20"/>
        </w:rPr>
        <w:t xml:space="preserve"> Lebensdauer </w:t>
      </w:r>
      <w:r w:rsidR="00B168DE">
        <w:rPr>
          <w:rFonts w:ascii="Arial" w:hAnsi="Arial" w:cs="Arial"/>
          <w:bCs/>
          <w:color w:val="000000"/>
          <w:sz w:val="20"/>
        </w:rPr>
        <w:t>und sind</w:t>
      </w:r>
      <w:r w:rsidR="00B168DE" w:rsidRPr="00B168DE">
        <w:rPr>
          <w:rFonts w:ascii="Arial" w:hAnsi="Arial" w:cs="Arial"/>
          <w:bCs/>
          <w:color w:val="000000"/>
          <w:sz w:val="20"/>
        </w:rPr>
        <w:t xml:space="preserve"> wirksam gegen Schlagwirkungen von außen geschützt.</w:t>
      </w:r>
      <w:r w:rsidR="00D42D16">
        <w:rPr>
          <w:rFonts w:ascii="Arial" w:hAnsi="Arial" w:cs="Arial"/>
          <w:bCs/>
          <w:color w:val="000000"/>
          <w:sz w:val="20"/>
        </w:rPr>
        <w:t xml:space="preserve"> Für die Lebensdauer der Maschinen stehen die Nürtinger mit einer kompromisslosen Drei-Jahres-Garantie ein</w:t>
      </w:r>
      <w:r w:rsidR="00B04970">
        <w:rPr>
          <w:rFonts w:ascii="Arial" w:hAnsi="Arial" w:cs="Arial"/>
          <w:bCs/>
          <w:color w:val="000000"/>
          <w:sz w:val="20"/>
        </w:rPr>
        <w:t>, die selbst Verschleißteile miteinbezieht</w:t>
      </w:r>
      <w:r w:rsidR="00D42D16">
        <w:rPr>
          <w:rFonts w:ascii="Arial" w:hAnsi="Arial" w:cs="Arial"/>
          <w:bCs/>
          <w:color w:val="000000"/>
          <w:sz w:val="20"/>
        </w:rPr>
        <w:t xml:space="preserve">. </w:t>
      </w:r>
    </w:p>
    <w:p w14:paraId="45369E17" w14:textId="77777777" w:rsidR="00397E88" w:rsidRDefault="00397E88" w:rsidP="00397E88">
      <w:pPr>
        <w:spacing w:line="360" w:lineRule="auto"/>
        <w:jc w:val="both"/>
        <w:rPr>
          <w:rFonts w:ascii="Arial" w:hAnsi="Arial" w:cs="Arial"/>
          <w:bCs/>
          <w:color w:val="000000"/>
          <w:sz w:val="20"/>
        </w:rPr>
      </w:pPr>
    </w:p>
    <w:p w14:paraId="5B5BBFFB" w14:textId="77777777" w:rsidR="00397E88" w:rsidRPr="00DA33B6" w:rsidRDefault="00DA33B6" w:rsidP="00397E88">
      <w:pPr>
        <w:spacing w:line="360" w:lineRule="auto"/>
        <w:jc w:val="both"/>
        <w:rPr>
          <w:rFonts w:ascii="Arial" w:hAnsi="Arial" w:cs="Arial"/>
          <w:b/>
          <w:bCs/>
          <w:color w:val="000000"/>
          <w:sz w:val="20"/>
        </w:rPr>
      </w:pPr>
      <w:r w:rsidRPr="00DA33B6">
        <w:rPr>
          <w:rFonts w:ascii="Arial" w:hAnsi="Arial" w:cs="Arial"/>
          <w:b/>
          <w:bCs/>
          <w:color w:val="000000"/>
          <w:sz w:val="20"/>
        </w:rPr>
        <w:t>Immer fest im Griff</w:t>
      </w:r>
    </w:p>
    <w:p w14:paraId="69E0E20A" w14:textId="26EAFD47" w:rsidR="00DA33B6" w:rsidRDefault="001C3512" w:rsidP="00DA33B6">
      <w:pPr>
        <w:spacing w:line="360" w:lineRule="auto"/>
        <w:jc w:val="both"/>
        <w:rPr>
          <w:rFonts w:ascii="Arial" w:hAnsi="Arial" w:cs="Arial"/>
          <w:bCs/>
          <w:color w:val="000000"/>
          <w:sz w:val="20"/>
        </w:rPr>
      </w:pPr>
      <w:r>
        <w:rPr>
          <w:rFonts w:ascii="Arial" w:hAnsi="Arial" w:cs="Arial"/>
          <w:bCs/>
          <w:color w:val="000000"/>
          <w:sz w:val="20"/>
        </w:rPr>
        <w:lastRenderedPageBreak/>
        <w:t>„</w:t>
      </w:r>
      <w:r w:rsidR="008F0715">
        <w:rPr>
          <w:rFonts w:ascii="Arial" w:hAnsi="Arial" w:cs="Arial"/>
          <w:bCs/>
          <w:color w:val="000000"/>
          <w:sz w:val="20"/>
        </w:rPr>
        <w:t>SDS-</w:t>
      </w:r>
      <w:proofErr w:type="spellStart"/>
      <w:r w:rsidR="008F0715">
        <w:rPr>
          <w:rFonts w:ascii="Arial" w:hAnsi="Arial" w:cs="Arial"/>
          <w:bCs/>
          <w:color w:val="000000"/>
          <w:sz w:val="20"/>
        </w:rPr>
        <w:t>max</w:t>
      </w:r>
      <w:proofErr w:type="spellEnd"/>
      <w:r w:rsidR="008F0715">
        <w:rPr>
          <w:rFonts w:ascii="Arial" w:hAnsi="Arial" w:cs="Arial"/>
          <w:bCs/>
          <w:color w:val="000000"/>
          <w:sz w:val="20"/>
        </w:rPr>
        <w:t xml:space="preserve">-Hämmer </w:t>
      </w:r>
      <w:r>
        <w:rPr>
          <w:rFonts w:ascii="Arial" w:hAnsi="Arial" w:cs="Arial"/>
          <w:bCs/>
          <w:color w:val="000000"/>
          <w:sz w:val="20"/>
        </w:rPr>
        <w:t xml:space="preserve">sind tagtäglich für die unterschiedlichsten </w:t>
      </w:r>
      <w:r w:rsidR="008F0715">
        <w:rPr>
          <w:rFonts w:ascii="Arial" w:hAnsi="Arial" w:cs="Arial"/>
          <w:bCs/>
          <w:color w:val="000000"/>
          <w:sz w:val="20"/>
        </w:rPr>
        <w:t xml:space="preserve">Bohr- und </w:t>
      </w:r>
      <w:r>
        <w:rPr>
          <w:rFonts w:ascii="Arial" w:hAnsi="Arial" w:cs="Arial"/>
          <w:bCs/>
          <w:color w:val="000000"/>
          <w:sz w:val="20"/>
        </w:rPr>
        <w:t>Abbrucharbeiten im Einsatz</w:t>
      </w:r>
      <w:r w:rsidR="00BA3758">
        <w:rPr>
          <w:rFonts w:ascii="Arial" w:hAnsi="Arial" w:cs="Arial"/>
          <w:bCs/>
          <w:color w:val="000000"/>
          <w:sz w:val="20"/>
        </w:rPr>
        <w:t>. Sie müssen</w:t>
      </w:r>
      <w:r>
        <w:rPr>
          <w:rFonts w:ascii="Arial" w:hAnsi="Arial" w:cs="Arial"/>
          <w:bCs/>
          <w:color w:val="000000"/>
          <w:sz w:val="20"/>
        </w:rPr>
        <w:t xml:space="preserve"> den Job schnell und kraftvoll erledigen – und die ohnehin schon kräftezehrende Arbeit nicht auch noch durch starke Vibrationen erschweren“, </w:t>
      </w:r>
      <w:r w:rsidR="00BA3758">
        <w:rPr>
          <w:rFonts w:ascii="Arial" w:hAnsi="Arial" w:cs="Arial"/>
          <w:bCs/>
          <w:color w:val="000000"/>
          <w:sz w:val="20"/>
        </w:rPr>
        <w:t>sagt</w:t>
      </w:r>
      <w:r>
        <w:rPr>
          <w:rFonts w:ascii="Arial" w:hAnsi="Arial" w:cs="Arial"/>
          <w:bCs/>
          <w:color w:val="000000"/>
          <w:sz w:val="20"/>
        </w:rPr>
        <w:t xml:space="preserve"> </w:t>
      </w:r>
      <w:r w:rsidR="002D228C">
        <w:rPr>
          <w:rFonts w:ascii="Arial" w:hAnsi="Arial" w:cs="Arial"/>
          <w:bCs/>
          <w:color w:val="000000"/>
          <w:sz w:val="20"/>
        </w:rPr>
        <w:t>Stoschus</w:t>
      </w:r>
      <w:r>
        <w:rPr>
          <w:rFonts w:ascii="Arial" w:hAnsi="Arial" w:cs="Arial"/>
          <w:bCs/>
          <w:color w:val="000000"/>
          <w:sz w:val="20"/>
        </w:rPr>
        <w:t xml:space="preserve">. </w:t>
      </w:r>
      <w:r w:rsidR="003965DC">
        <w:rPr>
          <w:rFonts w:ascii="Arial" w:hAnsi="Arial" w:cs="Arial"/>
          <w:bCs/>
          <w:color w:val="000000"/>
          <w:sz w:val="20"/>
        </w:rPr>
        <w:t>Bei den neuen SDS-</w:t>
      </w:r>
      <w:proofErr w:type="spellStart"/>
      <w:r w:rsidR="003965DC">
        <w:rPr>
          <w:rFonts w:ascii="Arial" w:hAnsi="Arial" w:cs="Arial"/>
          <w:bCs/>
          <w:color w:val="000000"/>
          <w:sz w:val="20"/>
        </w:rPr>
        <w:t>max</w:t>
      </w:r>
      <w:proofErr w:type="spellEnd"/>
      <w:r w:rsidR="003965DC">
        <w:rPr>
          <w:rFonts w:ascii="Arial" w:hAnsi="Arial" w:cs="Arial"/>
          <w:bCs/>
          <w:color w:val="000000"/>
          <w:sz w:val="20"/>
        </w:rPr>
        <w:t>-</w:t>
      </w:r>
      <w:r w:rsidR="00CF6B9A">
        <w:rPr>
          <w:rFonts w:ascii="Arial" w:hAnsi="Arial" w:cs="Arial"/>
          <w:bCs/>
          <w:color w:val="000000"/>
          <w:sz w:val="20"/>
        </w:rPr>
        <w:t>Kombih</w:t>
      </w:r>
      <w:r w:rsidR="003965DC">
        <w:rPr>
          <w:rFonts w:ascii="Arial" w:hAnsi="Arial" w:cs="Arial"/>
          <w:bCs/>
          <w:color w:val="000000"/>
          <w:sz w:val="20"/>
        </w:rPr>
        <w:t xml:space="preserve">ämmern </w:t>
      </w:r>
      <w:r w:rsidR="00CF6B9A" w:rsidRPr="00CF6B9A">
        <w:rPr>
          <w:rFonts w:ascii="Arial" w:hAnsi="Arial" w:cs="Arial"/>
          <w:bCs/>
          <w:color w:val="000000"/>
          <w:sz w:val="20"/>
        </w:rPr>
        <w:t>KHEV 5-40 BL</w:t>
      </w:r>
      <w:r w:rsidR="00CF6B9A">
        <w:rPr>
          <w:rFonts w:ascii="Arial" w:hAnsi="Arial" w:cs="Arial"/>
          <w:bCs/>
          <w:color w:val="000000"/>
          <w:sz w:val="20"/>
        </w:rPr>
        <w:t>,</w:t>
      </w:r>
      <w:r w:rsidR="00CF6B9A" w:rsidRPr="00CF6B9A">
        <w:rPr>
          <w:rFonts w:ascii="Arial" w:hAnsi="Arial" w:cs="Arial"/>
          <w:bCs/>
          <w:color w:val="000000"/>
          <w:sz w:val="20"/>
        </w:rPr>
        <w:t xml:space="preserve"> 8-45 BL</w:t>
      </w:r>
      <w:r w:rsidR="00CF6B9A">
        <w:rPr>
          <w:rFonts w:ascii="Arial" w:hAnsi="Arial" w:cs="Arial"/>
          <w:bCs/>
          <w:color w:val="000000"/>
          <w:sz w:val="20"/>
        </w:rPr>
        <w:t xml:space="preserve"> und</w:t>
      </w:r>
      <w:r w:rsidR="00CF6B9A" w:rsidRPr="00CF6B9A">
        <w:rPr>
          <w:rFonts w:ascii="Arial" w:hAnsi="Arial" w:cs="Arial"/>
          <w:bCs/>
          <w:color w:val="000000"/>
          <w:sz w:val="20"/>
        </w:rPr>
        <w:t xml:space="preserve"> 11-52 BL </w:t>
      </w:r>
      <w:r w:rsidR="00CF6B9A">
        <w:rPr>
          <w:rFonts w:ascii="Arial" w:hAnsi="Arial" w:cs="Arial"/>
          <w:bCs/>
          <w:color w:val="000000"/>
          <w:sz w:val="20"/>
        </w:rPr>
        <w:t xml:space="preserve">sowie den </w:t>
      </w:r>
      <w:proofErr w:type="spellStart"/>
      <w:r w:rsidR="00CF6B9A">
        <w:rPr>
          <w:rFonts w:ascii="Arial" w:hAnsi="Arial" w:cs="Arial"/>
          <w:bCs/>
          <w:color w:val="000000"/>
          <w:sz w:val="20"/>
        </w:rPr>
        <w:t>Meißelhämmern</w:t>
      </w:r>
      <w:proofErr w:type="spellEnd"/>
      <w:r w:rsidR="00CF6B9A">
        <w:rPr>
          <w:rFonts w:ascii="Arial" w:hAnsi="Arial" w:cs="Arial"/>
          <w:bCs/>
          <w:color w:val="000000"/>
          <w:sz w:val="20"/>
        </w:rPr>
        <w:t xml:space="preserve"> </w:t>
      </w:r>
      <w:r w:rsidR="00CF6B9A" w:rsidRPr="00CF6B9A">
        <w:rPr>
          <w:rFonts w:ascii="Arial" w:hAnsi="Arial" w:cs="Arial"/>
          <w:bCs/>
          <w:color w:val="000000"/>
          <w:sz w:val="20"/>
        </w:rPr>
        <w:t>MHEV 5 BL</w:t>
      </w:r>
      <w:r w:rsidR="00CF6B9A">
        <w:rPr>
          <w:rFonts w:ascii="Arial" w:hAnsi="Arial" w:cs="Arial"/>
          <w:bCs/>
          <w:color w:val="000000"/>
          <w:sz w:val="20"/>
        </w:rPr>
        <w:t xml:space="preserve"> und</w:t>
      </w:r>
      <w:r w:rsidR="00CF6B9A" w:rsidRPr="00CF6B9A">
        <w:rPr>
          <w:rFonts w:ascii="Arial" w:hAnsi="Arial" w:cs="Arial"/>
          <w:bCs/>
          <w:color w:val="000000"/>
          <w:sz w:val="20"/>
        </w:rPr>
        <w:t xml:space="preserve"> 11 BL</w:t>
      </w:r>
      <w:r w:rsidR="00B04970" w:rsidRPr="00B04970">
        <w:t xml:space="preserve"> </w:t>
      </w:r>
      <w:r w:rsidR="00B04970" w:rsidRPr="00B04970">
        <w:rPr>
          <w:rFonts w:ascii="Arial" w:hAnsi="Arial" w:cs="Arial"/>
          <w:bCs/>
          <w:color w:val="000000"/>
          <w:sz w:val="20"/>
        </w:rPr>
        <w:t xml:space="preserve">werden die Vibrationen </w:t>
      </w:r>
      <w:r w:rsidR="00B04970">
        <w:rPr>
          <w:rFonts w:ascii="Arial" w:hAnsi="Arial" w:cs="Arial"/>
          <w:bCs/>
          <w:color w:val="000000"/>
          <w:sz w:val="20"/>
        </w:rPr>
        <w:t xml:space="preserve">gleich </w:t>
      </w:r>
      <w:r w:rsidR="00B04970" w:rsidRPr="00B04970">
        <w:rPr>
          <w:rFonts w:ascii="Arial" w:hAnsi="Arial" w:cs="Arial"/>
          <w:bCs/>
          <w:color w:val="000000"/>
          <w:sz w:val="20"/>
        </w:rPr>
        <w:t>doppelt gedämpft</w:t>
      </w:r>
      <w:r w:rsidR="00BA202E">
        <w:rPr>
          <w:rFonts w:ascii="Arial" w:hAnsi="Arial" w:cs="Arial"/>
          <w:bCs/>
          <w:color w:val="000000"/>
          <w:sz w:val="20"/>
        </w:rPr>
        <w:t>:</w:t>
      </w:r>
      <w:r w:rsidR="00397E88">
        <w:rPr>
          <w:rFonts w:ascii="Arial" w:hAnsi="Arial" w:cs="Arial"/>
          <w:bCs/>
          <w:color w:val="000000"/>
          <w:sz w:val="20"/>
        </w:rPr>
        <w:t xml:space="preserve"> Zum einen </w:t>
      </w:r>
      <w:r w:rsidR="00DA33B6">
        <w:rPr>
          <w:rFonts w:ascii="Arial" w:hAnsi="Arial" w:cs="Arial"/>
          <w:bCs/>
          <w:color w:val="000000"/>
          <w:sz w:val="20"/>
        </w:rPr>
        <w:t xml:space="preserve">sind Handgriff und Motor-Getriebe-Kombination voneinander entkoppelt. Zum anderen </w:t>
      </w:r>
      <w:r w:rsidR="008F0715" w:rsidRPr="008F0715">
        <w:rPr>
          <w:rFonts w:ascii="Arial" w:hAnsi="Arial" w:cs="Arial"/>
          <w:bCs/>
          <w:color w:val="000000"/>
          <w:sz w:val="20"/>
        </w:rPr>
        <w:t>reduziert eine schlagabsorbierende Gegenschwingmasse die Vibrationen</w:t>
      </w:r>
      <w:r w:rsidR="00DA33B6" w:rsidRPr="008F0715">
        <w:rPr>
          <w:rFonts w:ascii="Arial" w:hAnsi="Arial" w:cs="Arial"/>
          <w:bCs/>
          <w:color w:val="000000"/>
          <w:sz w:val="20"/>
        </w:rPr>
        <w:t>.</w:t>
      </w:r>
      <w:r w:rsidR="00DA33B6">
        <w:rPr>
          <w:rFonts w:ascii="Arial" w:hAnsi="Arial" w:cs="Arial"/>
          <w:bCs/>
          <w:color w:val="000000"/>
          <w:sz w:val="20"/>
        </w:rPr>
        <w:t xml:space="preserve"> „</w:t>
      </w:r>
      <w:r w:rsidR="008F0715" w:rsidRPr="008F0715">
        <w:rPr>
          <w:rFonts w:ascii="Arial" w:hAnsi="Arial" w:cs="Arial"/>
          <w:bCs/>
          <w:color w:val="000000"/>
          <w:sz w:val="20"/>
        </w:rPr>
        <w:t>Dieses spezielle Anti</w:t>
      </w:r>
      <w:r w:rsidR="008F0715">
        <w:rPr>
          <w:rFonts w:ascii="Arial" w:hAnsi="Arial" w:cs="Arial"/>
          <w:bCs/>
          <w:color w:val="000000"/>
          <w:sz w:val="20"/>
        </w:rPr>
        <w:t>-V</w:t>
      </w:r>
      <w:r w:rsidR="008F0715" w:rsidRPr="008F0715">
        <w:rPr>
          <w:rFonts w:ascii="Arial" w:hAnsi="Arial" w:cs="Arial"/>
          <w:bCs/>
          <w:color w:val="000000"/>
          <w:sz w:val="20"/>
        </w:rPr>
        <w:t>ibrations</w:t>
      </w:r>
      <w:r w:rsidR="008F0715">
        <w:rPr>
          <w:rFonts w:ascii="Arial" w:hAnsi="Arial" w:cs="Arial"/>
          <w:bCs/>
          <w:color w:val="000000"/>
          <w:sz w:val="20"/>
        </w:rPr>
        <w:t>s</w:t>
      </w:r>
      <w:r w:rsidR="008F0715" w:rsidRPr="008F0715">
        <w:rPr>
          <w:rFonts w:ascii="Arial" w:hAnsi="Arial" w:cs="Arial"/>
          <w:bCs/>
          <w:color w:val="000000"/>
          <w:sz w:val="20"/>
        </w:rPr>
        <w:t xml:space="preserve">ystem </w:t>
      </w:r>
      <w:r w:rsidR="00DA33B6" w:rsidRPr="00DA33B6">
        <w:rPr>
          <w:rFonts w:ascii="Arial" w:hAnsi="Arial" w:cs="Arial"/>
          <w:bCs/>
          <w:color w:val="000000"/>
          <w:sz w:val="20"/>
        </w:rPr>
        <w:t xml:space="preserve">wirkt den </w:t>
      </w:r>
      <w:r w:rsidR="00DA33B6">
        <w:rPr>
          <w:rFonts w:ascii="Arial" w:hAnsi="Arial" w:cs="Arial"/>
          <w:bCs/>
          <w:color w:val="000000"/>
          <w:sz w:val="20"/>
        </w:rPr>
        <w:t xml:space="preserve">hohen </w:t>
      </w:r>
      <w:r w:rsidR="00DA33B6" w:rsidRPr="00DA33B6">
        <w:rPr>
          <w:rFonts w:ascii="Arial" w:hAnsi="Arial" w:cs="Arial"/>
          <w:bCs/>
          <w:color w:val="000000"/>
          <w:sz w:val="20"/>
        </w:rPr>
        <w:t xml:space="preserve">Kräften, die </w:t>
      </w:r>
      <w:r w:rsidR="00DA33B6">
        <w:rPr>
          <w:rFonts w:ascii="Arial" w:hAnsi="Arial" w:cs="Arial"/>
          <w:bCs/>
          <w:color w:val="000000"/>
          <w:sz w:val="20"/>
        </w:rPr>
        <w:t xml:space="preserve">bei der Arbeit mit den </w:t>
      </w:r>
      <w:r w:rsidR="00DA33B6" w:rsidRPr="00DA33B6">
        <w:rPr>
          <w:rFonts w:ascii="Arial" w:hAnsi="Arial" w:cs="Arial"/>
          <w:bCs/>
          <w:color w:val="000000"/>
          <w:sz w:val="20"/>
        </w:rPr>
        <w:t xml:space="preserve">Maschinen unweigerlich auftreten, </w:t>
      </w:r>
      <w:r w:rsidR="00E14234">
        <w:rPr>
          <w:rFonts w:ascii="Arial" w:hAnsi="Arial" w:cs="Arial"/>
          <w:bCs/>
          <w:color w:val="000000"/>
          <w:sz w:val="20"/>
        </w:rPr>
        <w:t>effektiv</w:t>
      </w:r>
      <w:r w:rsidR="00DA33B6" w:rsidRPr="00DA33B6">
        <w:rPr>
          <w:rFonts w:ascii="Arial" w:hAnsi="Arial" w:cs="Arial"/>
          <w:bCs/>
          <w:color w:val="000000"/>
          <w:sz w:val="20"/>
        </w:rPr>
        <w:t xml:space="preserve"> entgegen</w:t>
      </w:r>
      <w:r w:rsidR="00DA33B6">
        <w:rPr>
          <w:rFonts w:ascii="Arial" w:hAnsi="Arial" w:cs="Arial"/>
          <w:bCs/>
          <w:color w:val="000000"/>
          <w:sz w:val="20"/>
        </w:rPr>
        <w:t xml:space="preserve">“, erklärt </w:t>
      </w:r>
      <w:r w:rsidR="002D228C">
        <w:rPr>
          <w:rFonts w:ascii="Arial" w:hAnsi="Arial" w:cs="Arial"/>
          <w:bCs/>
          <w:color w:val="000000"/>
          <w:sz w:val="20"/>
        </w:rPr>
        <w:t>Stoschus</w:t>
      </w:r>
      <w:r w:rsidR="00DA33B6" w:rsidRPr="00DA33B6">
        <w:rPr>
          <w:rFonts w:ascii="Arial" w:hAnsi="Arial" w:cs="Arial"/>
          <w:bCs/>
          <w:color w:val="000000"/>
          <w:sz w:val="20"/>
        </w:rPr>
        <w:t>.</w:t>
      </w:r>
      <w:r w:rsidR="00DA33B6">
        <w:rPr>
          <w:rFonts w:ascii="Arial" w:hAnsi="Arial" w:cs="Arial"/>
          <w:bCs/>
          <w:color w:val="000000"/>
          <w:sz w:val="20"/>
        </w:rPr>
        <w:t xml:space="preserve"> „</w:t>
      </w:r>
      <w:r w:rsidR="00DA33B6" w:rsidRPr="00DA33B6">
        <w:rPr>
          <w:rFonts w:ascii="Arial" w:hAnsi="Arial" w:cs="Arial"/>
          <w:bCs/>
          <w:color w:val="000000"/>
          <w:sz w:val="20"/>
        </w:rPr>
        <w:t>Federgelagerte Gewichte reduzieren die Vibrationen</w:t>
      </w:r>
      <w:r w:rsidR="00DA33B6">
        <w:rPr>
          <w:rFonts w:ascii="Arial" w:hAnsi="Arial" w:cs="Arial"/>
          <w:bCs/>
          <w:color w:val="000000"/>
          <w:sz w:val="20"/>
        </w:rPr>
        <w:t>,</w:t>
      </w:r>
      <w:r w:rsidR="00DA33B6" w:rsidRPr="00DA33B6">
        <w:rPr>
          <w:rFonts w:ascii="Arial" w:hAnsi="Arial" w:cs="Arial"/>
          <w:bCs/>
          <w:color w:val="000000"/>
          <w:sz w:val="20"/>
        </w:rPr>
        <w:t xml:space="preserve"> ohne </w:t>
      </w:r>
      <w:r w:rsidR="00DA33B6">
        <w:rPr>
          <w:rFonts w:ascii="Arial" w:hAnsi="Arial" w:cs="Arial"/>
          <w:bCs/>
          <w:color w:val="000000"/>
          <w:sz w:val="20"/>
        </w:rPr>
        <w:t xml:space="preserve">die </w:t>
      </w:r>
      <w:r w:rsidR="00DA33B6" w:rsidRPr="00DA33B6">
        <w:rPr>
          <w:rFonts w:ascii="Arial" w:hAnsi="Arial" w:cs="Arial"/>
          <w:bCs/>
          <w:color w:val="000000"/>
          <w:sz w:val="20"/>
        </w:rPr>
        <w:t>Maschinenleistung negativ</w:t>
      </w:r>
      <w:r w:rsidR="00DA33B6">
        <w:rPr>
          <w:rFonts w:ascii="Arial" w:hAnsi="Arial" w:cs="Arial"/>
          <w:bCs/>
          <w:color w:val="000000"/>
          <w:sz w:val="20"/>
        </w:rPr>
        <w:t xml:space="preserve"> zu beeinflussen</w:t>
      </w:r>
      <w:r w:rsidR="00DA33B6" w:rsidRPr="00DA33B6">
        <w:rPr>
          <w:rFonts w:ascii="Arial" w:hAnsi="Arial" w:cs="Arial"/>
          <w:bCs/>
          <w:color w:val="000000"/>
          <w:sz w:val="20"/>
        </w:rPr>
        <w:t xml:space="preserve">. </w:t>
      </w:r>
      <w:r w:rsidR="00DA33B6">
        <w:rPr>
          <w:rFonts w:ascii="Arial" w:hAnsi="Arial" w:cs="Arial"/>
          <w:bCs/>
          <w:color w:val="000000"/>
          <w:sz w:val="20"/>
        </w:rPr>
        <w:t>Folglich ist der</w:t>
      </w:r>
      <w:r w:rsidR="00DA33B6" w:rsidRPr="00DA33B6">
        <w:rPr>
          <w:rFonts w:ascii="Arial" w:hAnsi="Arial" w:cs="Arial"/>
          <w:bCs/>
          <w:color w:val="000000"/>
          <w:sz w:val="20"/>
        </w:rPr>
        <w:t xml:space="preserve"> Anwender weniger Vibrationen ausgesetzt und </w:t>
      </w:r>
      <w:r w:rsidR="00DA33B6">
        <w:rPr>
          <w:rFonts w:ascii="Arial" w:hAnsi="Arial" w:cs="Arial"/>
          <w:bCs/>
          <w:color w:val="000000"/>
          <w:sz w:val="20"/>
        </w:rPr>
        <w:t xml:space="preserve">kann </w:t>
      </w:r>
      <w:r w:rsidR="00DA33B6" w:rsidRPr="00DA33B6">
        <w:rPr>
          <w:rFonts w:ascii="Arial" w:hAnsi="Arial" w:cs="Arial"/>
          <w:bCs/>
          <w:color w:val="000000"/>
          <w:sz w:val="20"/>
        </w:rPr>
        <w:t>länger mit dem Hammer arbeiten</w:t>
      </w:r>
      <w:r w:rsidR="00DA33B6">
        <w:rPr>
          <w:rFonts w:ascii="Arial" w:hAnsi="Arial" w:cs="Arial"/>
          <w:bCs/>
          <w:color w:val="000000"/>
          <w:sz w:val="20"/>
        </w:rPr>
        <w:t>.“</w:t>
      </w:r>
    </w:p>
    <w:p w14:paraId="734C7C03" w14:textId="77777777" w:rsidR="00DA33B6" w:rsidRDefault="00DA33B6" w:rsidP="00397E88">
      <w:pPr>
        <w:spacing w:line="360" w:lineRule="auto"/>
        <w:jc w:val="both"/>
        <w:rPr>
          <w:rFonts w:ascii="Arial" w:hAnsi="Arial" w:cs="Arial"/>
          <w:bCs/>
          <w:color w:val="000000"/>
          <w:sz w:val="20"/>
        </w:rPr>
      </w:pPr>
    </w:p>
    <w:p w14:paraId="583E6BE2" w14:textId="31CCB0F5" w:rsidR="00B40033" w:rsidRPr="00456B68" w:rsidRDefault="006D0AC0" w:rsidP="00C37B3C">
      <w:pPr>
        <w:pStyle w:val="KeinLeerraum"/>
      </w:pPr>
      <w:r>
        <w:t>Effektive Staubabsaugung mit System</w:t>
      </w:r>
    </w:p>
    <w:p w14:paraId="6DBDB369" w14:textId="4CBF4F77" w:rsidR="00506C8E" w:rsidRDefault="002D3AAF" w:rsidP="00AD3CEE">
      <w:pPr>
        <w:spacing w:line="360" w:lineRule="auto"/>
        <w:jc w:val="both"/>
        <w:rPr>
          <w:rFonts w:ascii="Arial" w:hAnsi="Arial" w:cs="Arial"/>
          <w:bCs/>
          <w:color w:val="000000"/>
          <w:sz w:val="20"/>
        </w:rPr>
      </w:pPr>
      <w:r>
        <w:rPr>
          <w:rFonts w:ascii="Arial" w:hAnsi="Arial" w:cs="Arial"/>
          <w:bCs/>
          <w:color w:val="000000"/>
          <w:sz w:val="20"/>
        </w:rPr>
        <w:t>Außer Vibrationen erschwert noch etwas anderes die Arbeit: Stäube. Denn das Hammerbohren oder Meißeln in Beton, Mauerwerk oder Stein ist</w:t>
      </w:r>
      <w:r w:rsidR="00C313CB">
        <w:rPr>
          <w:rFonts w:ascii="Arial" w:hAnsi="Arial" w:cs="Arial"/>
          <w:bCs/>
          <w:color w:val="000000"/>
          <w:sz w:val="20"/>
        </w:rPr>
        <w:t xml:space="preserve"> </w:t>
      </w:r>
      <w:r w:rsidR="007C7A33">
        <w:rPr>
          <w:rFonts w:ascii="Arial" w:hAnsi="Arial" w:cs="Arial"/>
          <w:bCs/>
          <w:color w:val="000000"/>
          <w:sz w:val="20"/>
        </w:rPr>
        <w:t xml:space="preserve">in der Regel </w:t>
      </w:r>
      <w:r>
        <w:rPr>
          <w:rFonts w:ascii="Arial" w:hAnsi="Arial" w:cs="Arial"/>
          <w:bCs/>
          <w:color w:val="000000"/>
          <w:sz w:val="20"/>
        </w:rPr>
        <w:t xml:space="preserve">alles andere als eine saubere Sache. „Eine effektive Staubabsaugung ist nicht nur </w:t>
      </w:r>
      <w:r w:rsidR="008F0715">
        <w:rPr>
          <w:rFonts w:ascii="Arial" w:hAnsi="Arial" w:cs="Arial"/>
          <w:bCs/>
          <w:color w:val="000000"/>
          <w:sz w:val="20"/>
        </w:rPr>
        <w:t>gesundheitsschonend</w:t>
      </w:r>
      <w:r>
        <w:rPr>
          <w:rFonts w:ascii="Arial" w:hAnsi="Arial" w:cs="Arial"/>
          <w:bCs/>
          <w:color w:val="000000"/>
          <w:sz w:val="20"/>
        </w:rPr>
        <w:t xml:space="preserve">, sondern vielerorts durch </w:t>
      </w:r>
      <w:r w:rsidR="00475DC5">
        <w:rPr>
          <w:rFonts w:ascii="Arial" w:hAnsi="Arial" w:cs="Arial"/>
          <w:bCs/>
          <w:color w:val="000000"/>
          <w:sz w:val="20"/>
        </w:rPr>
        <w:t>Berufsg</w:t>
      </w:r>
      <w:r w:rsidR="00AD3CEE">
        <w:rPr>
          <w:rFonts w:ascii="Arial" w:hAnsi="Arial" w:cs="Arial"/>
          <w:bCs/>
          <w:color w:val="000000"/>
          <w:sz w:val="20"/>
        </w:rPr>
        <w:t>enossenschaften</w:t>
      </w:r>
      <w:r>
        <w:rPr>
          <w:rFonts w:ascii="Arial" w:hAnsi="Arial" w:cs="Arial"/>
          <w:bCs/>
          <w:color w:val="000000"/>
          <w:sz w:val="20"/>
        </w:rPr>
        <w:t xml:space="preserve"> </w:t>
      </w:r>
      <w:r w:rsidR="00475DC5">
        <w:rPr>
          <w:rFonts w:ascii="Arial" w:hAnsi="Arial" w:cs="Arial"/>
          <w:bCs/>
          <w:color w:val="000000"/>
          <w:sz w:val="20"/>
        </w:rPr>
        <w:t xml:space="preserve">oder Organisationen </w:t>
      </w:r>
      <w:r>
        <w:rPr>
          <w:rFonts w:ascii="Arial" w:hAnsi="Arial" w:cs="Arial"/>
          <w:bCs/>
          <w:color w:val="000000"/>
          <w:sz w:val="20"/>
        </w:rPr>
        <w:t xml:space="preserve">vorgegeben“, </w:t>
      </w:r>
      <w:r w:rsidR="00AD3CEE">
        <w:rPr>
          <w:rFonts w:ascii="Arial" w:hAnsi="Arial" w:cs="Arial"/>
          <w:bCs/>
          <w:color w:val="000000"/>
          <w:sz w:val="20"/>
        </w:rPr>
        <w:t>sagt</w:t>
      </w:r>
      <w:r>
        <w:rPr>
          <w:rFonts w:ascii="Arial" w:hAnsi="Arial" w:cs="Arial"/>
          <w:bCs/>
          <w:color w:val="000000"/>
          <w:sz w:val="20"/>
        </w:rPr>
        <w:t xml:space="preserve"> </w:t>
      </w:r>
      <w:r w:rsidR="002D228C">
        <w:rPr>
          <w:rFonts w:ascii="Arial" w:hAnsi="Arial" w:cs="Arial"/>
          <w:bCs/>
          <w:color w:val="000000"/>
          <w:sz w:val="20"/>
        </w:rPr>
        <w:t>Stoschus</w:t>
      </w:r>
      <w:r>
        <w:rPr>
          <w:rFonts w:ascii="Arial" w:hAnsi="Arial" w:cs="Arial"/>
          <w:bCs/>
          <w:color w:val="000000"/>
          <w:sz w:val="20"/>
        </w:rPr>
        <w:t>. Das mit den neuen SDS-</w:t>
      </w:r>
      <w:proofErr w:type="spellStart"/>
      <w:r>
        <w:rPr>
          <w:rFonts w:ascii="Arial" w:hAnsi="Arial" w:cs="Arial"/>
          <w:bCs/>
          <w:color w:val="000000"/>
          <w:sz w:val="20"/>
        </w:rPr>
        <w:t>max</w:t>
      </w:r>
      <w:proofErr w:type="spellEnd"/>
      <w:r>
        <w:rPr>
          <w:rFonts w:ascii="Arial" w:hAnsi="Arial" w:cs="Arial"/>
          <w:bCs/>
          <w:color w:val="000000"/>
          <w:sz w:val="20"/>
        </w:rPr>
        <w:t xml:space="preserve">-Hämmern kompatible </w:t>
      </w:r>
      <w:r w:rsidR="00337B7A">
        <w:rPr>
          <w:rFonts w:ascii="Arial" w:hAnsi="Arial" w:cs="Arial"/>
          <w:bCs/>
          <w:color w:val="000000"/>
          <w:sz w:val="20"/>
        </w:rPr>
        <w:t>Stauabsaug</w:t>
      </w:r>
      <w:r w:rsidR="008F0715">
        <w:rPr>
          <w:rFonts w:ascii="Arial" w:hAnsi="Arial" w:cs="Arial"/>
          <w:bCs/>
          <w:color w:val="000000"/>
          <w:sz w:val="20"/>
        </w:rPr>
        <w:t>-Set</w:t>
      </w:r>
      <w:r w:rsidR="00337B7A">
        <w:rPr>
          <w:rFonts w:ascii="Arial" w:hAnsi="Arial" w:cs="Arial"/>
          <w:bCs/>
          <w:color w:val="000000"/>
          <w:sz w:val="20"/>
        </w:rPr>
        <w:t xml:space="preserve"> ESA</w:t>
      </w:r>
      <w:r w:rsidR="00AD3CEE">
        <w:rPr>
          <w:rFonts w:ascii="Arial" w:hAnsi="Arial" w:cs="Arial"/>
          <w:bCs/>
          <w:color w:val="000000"/>
          <w:sz w:val="20"/>
        </w:rPr>
        <w:t xml:space="preserve"> </w:t>
      </w:r>
      <w:proofErr w:type="spellStart"/>
      <w:r>
        <w:rPr>
          <w:rFonts w:ascii="Arial" w:hAnsi="Arial" w:cs="Arial"/>
          <w:bCs/>
          <w:color w:val="000000"/>
          <w:sz w:val="20"/>
        </w:rPr>
        <w:t>max</w:t>
      </w:r>
      <w:proofErr w:type="spellEnd"/>
      <w:r>
        <w:rPr>
          <w:rFonts w:ascii="Arial" w:hAnsi="Arial" w:cs="Arial"/>
          <w:bCs/>
          <w:color w:val="000000"/>
          <w:sz w:val="20"/>
        </w:rPr>
        <w:t xml:space="preserve"> kann bei den unterschiedlichsten Hammerbohr- und </w:t>
      </w:r>
      <w:proofErr w:type="spellStart"/>
      <w:r>
        <w:rPr>
          <w:rFonts w:ascii="Arial" w:hAnsi="Arial" w:cs="Arial"/>
          <w:bCs/>
          <w:color w:val="000000"/>
          <w:sz w:val="20"/>
        </w:rPr>
        <w:t>Meißelanwendungen</w:t>
      </w:r>
      <w:proofErr w:type="spellEnd"/>
      <w:r>
        <w:rPr>
          <w:rFonts w:ascii="Arial" w:hAnsi="Arial" w:cs="Arial"/>
          <w:bCs/>
          <w:color w:val="000000"/>
          <w:sz w:val="20"/>
        </w:rPr>
        <w:t xml:space="preserve"> mit </w:t>
      </w:r>
      <w:r w:rsidR="008F0715">
        <w:rPr>
          <w:rFonts w:ascii="Arial" w:hAnsi="Arial" w:cs="Arial"/>
          <w:bCs/>
          <w:color w:val="000000"/>
          <w:sz w:val="20"/>
        </w:rPr>
        <w:t>verschiedenen</w:t>
      </w:r>
      <w:r>
        <w:rPr>
          <w:rFonts w:ascii="Arial" w:hAnsi="Arial" w:cs="Arial"/>
          <w:bCs/>
          <w:color w:val="000000"/>
          <w:sz w:val="20"/>
        </w:rPr>
        <w:t xml:space="preserve"> Bohr- und </w:t>
      </w:r>
      <w:proofErr w:type="spellStart"/>
      <w:r>
        <w:rPr>
          <w:rFonts w:ascii="Arial" w:hAnsi="Arial" w:cs="Arial"/>
          <w:bCs/>
          <w:color w:val="000000"/>
          <w:sz w:val="20"/>
        </w:rPr>
        <w:t>Meißelaufsätzen</w:t>
      </w:r>
      <w:proofErr w:type="spellEnd"/>
      <w:r>
        <w:rPr>
          <w:rFonts w:ascii="Arial" w:hAnsi="Arial" w:cs="Arial"/>
          <w:bCs/>
          <w:color w:val="000000"/>
          <w:sz w:val="20"/>
        </w:rPr>
        <w:t xml:space="preserve"> verwendet werden. </w:t>
      </w:r>
      <w:r w:rsidR="00AD3CEE">
        <w:rPr>
          <w:rFonts w:ascii="Arial" w:hAnsi="Arial" w:cs="Arial"/>
          <w:bCs/>
          <w:color w:val="000000"/>
          <w:sz w:val="20"/>
        </w:rPr>
        <w:t xml:space="preserve">Die Montage ist einfach und ohne Werkzeug möglich. ESA </w:t>
      </w:r>
      <w:proofErr w:type="spellStart"/>
      <w:r w:rsidR="00AD3CEE">
        <w:rPr>
          <w:rFonts w:ascii="Arial" w:hAnsi="Arial" w:cs="Arial"/>
          <w:bCs/>
          <w:color w:val="000000"/>
          <w:sz w:val="20"/>
        </w:rPr>
        <w:t>max</w:t>
      </w:r>
      <w:proofErr w:type="spellEnd"/>
      <w:r w:rsidR="00AD3CEE">
        <w:rPr>
          <w:rFonts w:ascii="Arial" w:hAnsi="Arial" w:cs="Arial"/>
          <w:bCs/>
          <w:color w:val="000000"/>
          <w:sz w:val="20"/>
        </w:rPr>
        <w:t xml:space="preserve"> ist mit allen neuen Metabo SDS-</w:t>
      </w:r>
      <w:proofErr w:type="spellStart"/>
      <w:r w:rsidR="00AD3CEE">
        <w:rPr>
          <w:rFonts w:ascii="Arial" w:hAnsi="Arial" w:cs="Arial"/>
          <w:bCs/>
          <w:color w:val="000000"/>
          <w:sz w:val="20"/>
        </w:rPr>
        <w:t>max</w:t>
      </w:r>
      <w:proofErr w:type="spellEnd"/>
      <w:r w:rsidR="00AD3CEE">
        <w:rPr>
          <w:rFonts w:ascii="Arial" w:hAnsi="Arial" w:cs="Arial"/>
          <w:bCs/>
          <w:color w:val="000000"/>
          <w:sz w:val="20"/>
        </w:rPr>
        <w:t>-Hämmern seit 2018 und allen Metabo M- und H-Saugern kompatibel. Bohrer und Meißel selbst können ohne Abnahme der Absaugung gewechselt werden.</w:t>
      </w:r>
    </w:p>
    <w:p w14:paraId="2198BC15" w14:textId="77777777" w:rsidR="00AD3CEE" w:rsidRDefault="00AD3CEE" w:rsidP="002D3AAF">
      <w:pPr>
        <w:spacing w:line="360" w:lineRule="auto"/>
        <w:jc w:val="both"/>
        <w:rPr>
          <w:rFonts w:ascii="Arial" w:hAnsi="Arial" w:cs="Arial"/>
          <w:bCs/>
          <w:color w:val="000000"/>
          <w:sz w:val="20"/>
        </w:rPr>
      </w:pPr>
    </w:p>
    <w:p w14:paraId="7B742BB2" w14:textId="77777777" w:rsidR="00AD3CEE" w:rsidRDefault="00F45944" w:rsidP="002D3AAF">
      <w:pPr>
        <w:spacing w:line="360" w:lineRule="auto"/>
        <w:jc w:val="both"/>
        <w:rPr>
          <w:rFonts w:ascii="Arial" w:hAnsi="Arial" w:cs="Arial"/>
          <w:b/>
          <w:bCs/>
          <w:color w:val="000000"/>
          <w:sz w:val="20"/>
        </w:rPr>
      </w:pPr>
      <w:r>
        <w:rPr>
          <w:rFonts w:ascii="Arial" w:hAnsi="Arial" w:cs="Arial"/>
          <w:b/>
          <w:bCs/>
          <w:color w:val="000000"/>
          <w:sz w:val="20"/>
        </w:rPr>
        <w:t>Zusammen stark</w:t>
      </w:r>
    </w:p>
    <w:p w14:paraId="32BD431A" w14:textId="5CEFE74B" w:rsidR="00AD3CEE" w:rsidRPr="00512221" w:rsidRDefault="00AF1147" w:rsidP="00F45944">
      <w:pPr>
        <w:spacing w:line="360" w:lineRule="auto"/>
        <w:jc w:val="both"/>
        <w:rPr>
          <w:rFonts w:ascii="Arial" w:hAnsi="Arial" w:cs="Arial"/>
          <w:color w:val="000000"/>
          <w:sz w:val="20"/>
        </w:rPr>
      </w:pPr>
      <w:r>
        <w:rPr>
          <w:rFonts w:ascii="Arial" w:hAnsi="Arial" w:cs="Arial"/>
          <w:bCs/>
          <w:color w:val="000000"/>
          <w:sz w:val="20"/>
        </w:rPr>
        <w:t xml:space="preserve">Und </w:t>
      </w:r>
      <w:r w:rsidR="00E662A3">
        <w:rPr>
          <w:rFonts w:ascii="Arial" w:hAnsi="Arial" w:cs="Arial"/>
          <w:bCs/>
          <w:color w:val="000000"/>
          <w:sz w:val="20"/>
        </w:rPr>
        <w:t>auch für das passende Zubehör ist gesorgt</w:t>
      </w:r>
      <w:r>
        <w:rPr>
          <w:rFonts w:ascii="Arial" w:hAnsi="Arial" w:cs="Arial"/>
          <w:bCs/>
          <w:color w:val="000000"/>
          <w:sz w:val="20"/>
        </w:rPr>
        <w:t xml:space="preserve">: </w:t>
      </w:r>
      <w:r w:rsidR="00AD3CEE">
        <w:rPr>
          <w:rFonts w:ascii="Arial" w:hAnsi="Arial" w:cs="Arial"/>
          <w:bCs/>
          <w:color w:val="000000"/>
          <w:sz w:val="20"/>
        </w:rPr>
        <w:t>„Im SDS-</w:t>
      </w:r>
      <w:proofErr w:type="spellStart"/>
      <w:r w:rsidR="00AD3CEE">
        <w:rPr>
          <w:rFonts w:ascii="Arial" w:hAnsi="Arial" w:cs="Arial"/>
          <w:bCs/>
          <w:color w:val="000000"/>
          <w:sz w:val="20"/>
        </w:rPr>
        <w:t>max</w:t>
      </w:r>
      <w:proofErr w:type="spellEnd"/>
      <w:r w:rsidR="00AD3CEE">
        <w:rPr>
          <w:rFonts w:ascii="Arial" w:hAnsi="Arial" w:cs="Arial"/>
          <w:bCs/>
          <w:color w:val="000000"/>
          <w:sz w:val="20"/>
        </w:rPr>
        <w:t>-Bereich deckt Metabo die komplette Zubehör</w:t>
      </w:r>
      <w:r w:rsidR="0028432A">
        <w:rPr>
          <w:rFonts w:ascii="Arial" w:hAnsi="Arial" w:cs="Arial"/>
          <w:bCs/>
          <w:color w:val="000000"/>
          <w:sz w:val="20"/>
        </w:rPr>
        <w:t>-R</w:t>
      </w:r>
      <w:r w:rsidR="00AD3CEE">
        <w:rPr>
          <w:rFonts w:ascii="Arial" w:hAnsi="Arial" w:cs="Arial"/>
          <w:bCs/>
          <w:color w:val="000000"/>
          <w:sz w:val="20"/>
        </w:rPr>
        <w:t>ange ab – vo</w:t>
      </w:r>
      <w:r w:rsidR="00E14234">
        <w:rPr>
          <w:rFonts w:ascii="Arial" w:hAnsi="Arial" w:cs="Arial"/>
          <w:bCs/>
          <w:color w:val="000000"/>
          <w:sz w:val="20"/>
        </w:rPr>
        <w:t>m</w:t>
      </w:r>
      <w:r w:rsidR="00AD3CEE">
        <w:rPr>
          <w:rFonts w:ascii="Arial" w:hAnsi="Arial" w:cs="Arial"/>
          <w:bCs/>
          <w:color w:val="000000"/>
          <w:sz w:val="20"/>
        </w:rPr>
        <w:t xml:space="preserve"> Basiszubehör bis</w:t>
      </w:r>
      <w:r w:rsidR="00E14234">
        <w:rPr>
          <w:rFonts w:ascii="Arial" w:hAnsi="Arial" w:cs="Arial"/>
          <w:bCs/>
          <w:color w:val="000000"/>
          <w:sz w:val="20"/>
        </w:rPr>
        <w:t xml:space="preserve"> zur</w:t>
      </w:r>
      <w:r w:rsidR="00AD3CEE">
        <w:rPr>
          <w:rFonts w:ascii="Arial" w:hAnsi="Arial" w:cs="Arial"/>
          <w:bCs/>
          <w:color w:val="000000"/>
          <w:sz w:val="20"/>
        </w:rPr>
        <w:t xml:space="preserve"> Premiumqualität“, so </w:t>
      </w:r>
      <w:r w:rsidR="002D228C">
        <w:rPr>
          <w:rFonts w:ascii="Arial" w:hAnsi="Arial" w:cs="Arial"/>
          <w:bCs/>
          <w:color w:val="000000"/>
          <w:sz w:val="20"/>
        </w:rPr>
        <w:t xml:space="preserve">Produktmanagerin Alexandra </w:t>
      </w:r>
      <w:r w:rsidR="008F0715">
        <w:rPr>
          <w:rFonts w:ascii="Arial" w:hAnsi="Arial" w:cs="Arial"/>
          <w:bCs/>
          <w:color w:val="000000"/>
          <w:sz w:val="20"/>
        </w:rPr>
        <w:t>Haas</w:t>
      </w:r>
      <w:r w:rsidR="00AD3CEE">
        <w:rPr>
          <w:rFonts w:ascii="Arial" w:hAnsi="Arial" w:cs="Arial"/>
          <w:bCs/>
          <w:color w:val="000000"/>
          <w:sz w:val="20"/>
        </w:rPr>
        <w:t xml:space="preserve">. </w:t>
      </w:r>
      <w:r w:rsidR="008F0715">
        <w:rPr>
          <w:rFonts w:ascii="Arial" w:hAnsi="Arial" w:cs="Arial"/>
          <w:bCs/>
          <w:color w:val="000000"/>
          <w:sz w:val="20"/>
        </w:rPr>
        <w:t xml:space="preserve">Der neue </w:t>
      </w:r>
      <w:r w:rsidR="00735A58">
        <w:rPr>
          <w:rFonts w:ascii="Arial" w:hAnsi="Arial" w:cs="Arial"/>
          <w:bCs/>
          <w:color w:val="000000"/>
          <w:sz w:val="20"/>
        </w:rPr>
        <w:t>SDS-</w:t>
      </w:r>
      <w:proofErr w:type="spellStart"/>
      <w:r w:rsidR="00735A58">
        <w:rPr>
          <w:rFonts w:ascii="Arial" w:hAnsi="Arial" w:cs="Arial"/>
          <w:bCs/>
          <w:color w:val="000000"/>
          <w:sz w:val="20"/>
        </w:rPr>
        <w:t>max</w:t>
      </w:r>
      <w:proofErr w:type="spellEnd"/>
      <w:r w:rsidR="00735A58">
        <w:rPr>
          <w:rFonts w:ascii="Arial" w:hAnsi="Arial" w:cs="Arial"/>
          <w:bCs/>
          <w:color w:val="000000"/>
          <w:sz w:val="20"/>
        </w:rPr>
        <w:t xml:space="preserve"> </w:t>
      </w:r>
      <w:r w:rsidR="008F0715">
        <w:rPr>
          <w:rFonts w:ascii="Arial" w:hAnsi="Arial" w:cs="Arial"/>
          <w:bCs/>
          <w:color w:val="000000"/>
          <w:sz w:val="20"/>
        </w:rPr>
        <w:t xml:space="preserve">Pro4 Premium </w:t>
      </w:r>
      <w:r w:rsidR="008F0715" w:rsidRPr="008F0715">
        <w:rPr>
          <w:rFonts w:ascii="Arial" w:hAnsi="Arial" w:cs="Arial"/>
          <w:bCs/>
          <w:color w:val="000000"/>
          <w:sz w:val="20"/>
        </w:rPr>
        <w:t xml:space="preserve">Bohrer </w:t>
      </w:r>
      <w:r w:rsidR="008F0715">
        <w:rPr>
          <w:rFonts w:ascii="Arial" w:hAnsi="Arial" w:cs="Arial"/>
          <w:bCs/>
          <w:color w:val="000000"/>
          <w:sz w:val="20"/>
        </w:rPr>
        <w:t xml:space="preserve">ist </w:t>
      </w:r>
      <w:r w:rsidR="008F0715" w:rsidRPr="008F0715">
        <w:rPr>
          <w:rFonts w:ascii="Arial" w:hAnsi="Arial" w:cs="Arial"/>
          <w:bCs/>
          <w:color w:val="000000"/>
          <w:sz w:val="20"/>
        </w:rPr>
        <w:t>mit seinem einziga</w:t>
      </w:r>
      <w:r w:rsidR="008F0715">
        <w:rPr>
          <w:rFonts w:ascii="Arial" w:hAnsi="Arial" w:cs="Arial"/>
          <w:bCs/>
          <w:color w:val="000000"/>
          <w:sz w:val="20"/>
        </w:rPr>
        <w:t xml:space="preserve">rtigen Vollhartmetallkopf mit vier </w:t>
      </w:r>
      <w:r w:rsidR="008F0715" w:rsidRPr="008F0715">
        <w:rPr>
          <w:rFonts w:ascii="Arial" w:hAnsi="Arial" w:cs="Arial"/>
          <w:bCs/>
          <w:color w:val="000000"/>
          <w:sz w:val="20"/>
        </w:rPr>
        <w:t xml:space="preserve">Schneiden </w:t>
      </w:r>
      <w:r w:rsidR="008F0715">
        <w:rPr>
          <w:rFonts w:ascii="Arial" w:hAnsi="Arial" w:cs="Arial"/>
          <w:bCs/>
          <w:color w:val="000000"/>
          <w:sz w:val="20"/>
        </w:rPr>
        <w:t xml:space="preserve">besonders robust und langlebig, selbst beim Bohren </w:t>
      </w:r>
      <w:r w:rsidR="008F0715" w:rsidRPr="008F0715">
        <w:rPr>
          <w:rFonts w:ascii="Arial" w:hAnsi="Arial" w:cs="Arial"/>
          <w:bCs/>
          <w:color w:val="000000"/>
          <w:sz w:val="20"/>
        </w:rPr>
        <w:t xml:space="preserve">in armierten Beton. </w:t>
      </w:r>
      <w:r w:rsidR="00BA3758">
        <w:rPr>
          <w:rFonts w:ascii="Arial" w:hAnsi="Arial" w:cs="Arial"/>
          <w:bCs/>
          <w:color w:val="000000"/>
          <w:sz w:val="20"/>
        </w:rPr>
        <w:t>Die</w:t>
      </w:r>
      <w:r w:rsidR="008F0715" w:rsidRPr="008F0715">
        <w:rPr>
          <w:rFonts w:ascii="Arial" w:hAnsi="Arial" w:cs="Arial"/>
          <w:bCs/>
          <w:color w:val="000000"/>
          <w:sz w:val="20"/>
        </w:rPr>
        <w:t xml:space="preserve"> starke Schweißverbindung zwischen Stahlkörper und Vollhartmetallkopf sorgt für eine extrem hohe Belastungs- und Wärmebeständigkeit.</w:t>
      </w:r>
      <w:r w:rsidR="008F0715">
        <w:rPr>
          <w:rFonts w:ascii="Arial" w:hAnsi="Arial" w:cs="Arial"/>
          <w:bCs/>
          <w:color w:val="000000"/>
          <w:sz w:val="20"/>
        </w:rPr>
        <w:t xml:space="preserve"> </w:t>
      </w:r>
      <w:r w:rsidR="00512221">
        <w:rPr>
          <w:rFonts w:ascii="Arial" w:hAnsi="Arial" w:cs="Arial"/>
          <w:bCs/>
          <w:color w:val="000000"/>
          <w:sz w:val="20"/>
        </w:rPr>
        <w:t>„</w:t>
      </w:r>
      <w:r w:rsidR="008F0715">
        <w:rPr>
          <w:rFonts w:ascii="Arial" w:hAnsi="Arial" w:cs="Arial"/>
          <w:bCs/>
          <w:color w:val="000000"/>
          <w:sz w:val="20"/>
        </w:rPr>
        <w:t>Dadurch ist der</w:t>
      </w:r>
      <w:r w:rsidR="008F0715" w:rsidRPr="008F0715">
        <w:rPr>
          <w:rFonts w:ascii="Arial" w:hAnsi="Arial" w:cs="Arial"/>
          <w:bCs/>
          <w:color w:val="000000"/>
          <w:sz w:val="20"/>
        </w:rPr>
        <w:t xml:space="preserve"> </w:t>
      </w:r>
      <w:r w:rsidR="0067663D">
        <w:rPr>
          <w:rFonts w:ascii="Arial" w:hAnsi="Arial" w:cs="Arial"/>
          <w:bCs/>
          <w:color w:val="000000"/>
          <w:sz w:val="20"/>
        </w:rPr>
        <w:t>SDS-</w:t>
      </w:r>
      <w:proofErr w:type="spellStart"/>
      <w:r w:rsidR="0067663D">
        <w:rPr>
          <w:rFonts w:ascii="Arial" w:hAnsi="Arial" w:cs="Arial"/>
          <w:bCs/>
          <w:color w:val="000000"/>
          <w:sz w:val="20"/>
        </w:rPr>
        <w:t>max</w:t>
      </w:r>
      <w:proofErr w:type="spellEnd"/>
      <w:r w:rsidR="0067663D">
        <w:rPr>
          <w:rFonts w:ascii="Arial" w:hAnsi="Arial" w:cs="Arial"/>
          <w:bCs/>
          <w:color w:val="000000"/>
          <w:sz w:val="20"/>
        </w:rPr>
        <w:t xml:space="preserve"> </w:t>
      </w:r>
      <w:r w:rsidR="008F0715" w:rsidRPr="008F0715">
        <w:rPr>
          <w:rFonts w:ascii="Arial" w:hAnsi="Arial" w:cs="Arial"/>
          <w:bCs/>
          <w:color w:val="000000"/>
          <w:sz w:val="20"/>
        </w:rPr>
        <w:t>Pro</w:t>
      </w:r>
      <w:r w:rsidR="008F0715">
        <w:rPr>
          <w:rFonts w:ascii="Arial" w:hAnsi="Arial" w:cs="Arial"/>
          <w:bCs/>
          <w:color w:val="000000"/>
          <w:sz w:val="20"/>
        </w:rPr>
        <w:t xml:space="preserve">4 Premium </w:t>
      </w:r>
      <w:r w:rsidR="00735A58">
        <w:rPr>
          <w:rFonts w:ascii="Arial" w:hAnsi="Arial" w:cs="Arial"/>
          <w:bCs/>
          <w:color w:val="000000"/>
          <w:sz w:val="20"/>
        </w:rPr>
        <w:t xml:space="preserve">Bohrer </w:t>
      </w:r>
      <w:r w:rsidR="008F0715" w:rsidRPr="008F0715">
        <w:rPr>
          <w:rFonts w:ascii="Arial" w:hAnsi="Arial" w:cs="Arial"/>
          <w:bCs/>
          <w:color w:val="000000"/>
          <w:sz w:val="20"/>
        </w:rPr>
        <w:t>50</w:t>
      </w:r>
      <w:r w:rsidR="008F0715">
        <w:rPr>
          <w:rFonts w:ascii="Arial" w:hAnsi="Arial" w:cs="Arial"/>
          <w:bCs/>
          <w:color w:val="000000"/>
          <w:sz w:val="20"/>
        </w:rPr>
        <w:t xml:space="preserve"> Prozent langlebiger und </w:t>
      </w:r>
      <w:r w:rsidR="00EA4273">
        <w:rPr>
          <w:rFonts w:ascii="Arial" w:hAnsi="Arial" w:cs="Arial"/>
          <w:bCs/>
          <w:color w:val="000000"/>
          <w:sz w:val="20"/>
        </w:rPr>
        <w:t>2</w:t>
      </w:r>
      <w:r w:rsidR="008F0715">
        <w:rPr>
          <w:rFonts w:ascii="Arial" w:hAnsi="Arial" w:cs="Arial"/>
          <w:bCs/>
          <w:color w:val="000000"/>
          <w:sz w:val="20"/>
        </w:rPr>
        <w:t>5 Prozent</w:t>
      </w:r>
      <w:r w:rsidR="008F0715" w:rsidRPr="008F0715">
        <w:rPr>
          <w:rFonts w:ascii="Arial" w:hAnsi="Arial" w:cs="Arial"/>
          <w:bCs/>
          <w:color w:val="000000"/>
          <w:sz w:val="20"/>
        </w:rPr>
        <w:t xml:space="preserve"> schneller </w:t>
      </w:r>
      <w:r w:rsidR="008F0715">
        <w:rPr>
          <w:rFonts w:ascii="Arial" w:hAnsi="Arial" w:cs="Arial"/>
          <w:bCs/>
          <w:color w:val="000000"/>
          <w:sz w:val="20"/>
        </w:rPr>
        <w:t xml:space="preserve">als der </w:t>
      </w:r>
      <w:r w:rsidR="008F0715" w:rsidRPr="008F0715">
        <w:rPr>
          <w:rFonts w:ascii="Arial" w:hAnsi="Arial" w:cs="Arial"/>
          <w:bCs/>
          <w:color w:val="000000"/>
          <w:sz w:val="20"/>
        </w:rPr>
        <w:t>aktuelle Marktstandard</w:t>
      </w:r>
      <w:r w:rsidR="00512221">
        <w:rPr>
          <w:rFonts w:ascii="Arial" w:hAnsi="Arial" w:cs="Arial"/>
          <w:bCs/>
          <w:color w:val="000000"/>
          <w:sz w:val="20"/>
        </w:rPr>
        <w:t>“, sagt Haas</w:t>
      </w:r>
      <w:r w:rsidR="008F0715" w:rsidRPr="008F0715">
        <w:rPr>
          <w:rFonts w:ascii="Arial" w:hAnsi="Arial" w:cs="Arial"/>
          <w:bCs/>
          <w:color w:val="000000"/>
          <w:sz w:val="20"/>
        </w:rPr>
        <w:t xml:space="preserve">. </w:t>
      </w:r>
      <w:r w:rsidR="00512221">
        <w:rPr>
          <w:rFonts w:ascii="Arial" w:hAnsi="Arial" w:cs="Arial"/>
          <w:bCs/>
          <w:color w:val="000000"/>
          <w:sz w:val="20"/>
        </w:rPr>
        <w:t>Die s</w:t>
      </w:r>
      <w:r w:rsidR="008F0715">
        <w:rPr>
          <w:rFonts w:ascii="Arial" w:hAnsi="Arial" w:cs="Arial"/>
          <w:bCs/>
          <w:color w:val="000000"/>
          <w:sz w:val="20"/>
        </w:rPr>
        <w:t xml:space="preserve">charfe 90-Grad-Zentrierspitze bohrt sich </w:t>
      </w:r>
      <w:r w:rsidR="008F0715">
        <w:rPr>
          <w:rFonts w:ascii="Arial" w:hAnsi="Arial" w:cs="Arial"/>
          <w:bCs/>
          <w:color w:val="000000"/>
          <w:sz w:val="20"/>
        </w:rPr>
        <w:lastRenderedPageBreak/>
        <w:t xml:space="preserve">genau und stabil in das Material. </w:t>
      </w:r>
      <w:r w:rsidR="00512221">
        <w:rPr>
          <w:rFonts w:ascii="Arial" w:hAnsi="Arial" w:cs="Arial"/>
          <w:bCs/>
          <w:color w:val="000000"/>
          <w:sz w:val="20"/>
        </w:rPr>
        <w:t xml:space="preserve">Der Bohrer </w:t>
      </w:r>
      <w:r w:rsidR="008F0715">
        <w:rPr>
          <w:rFonts w:ascii="Arial" w:hAnsi="Arial" w:cs="Arial"/>
          <w:color w:val="000000"/>
          <w:sz w:val="20"/>
        </w:rPr>
        <w:t>deckt alle gängigen Anwendungen mit Durchmessern</w:t>
      </w:r>
      <w:r w:rsidR="00512221">
        <w:rPr>
          <w:rFonts w:ascii="Arial" w:hAnsi="Arial" w:cs="Arial"/>
          <w:color w:val="000000"/>
          <w:sz w:val="20"/>
        </w:rPr>
        <w:t xml:space="preserve"> von</w:t>
      </w:r>
      <w:r w:rsidR="008F0715">
        <w:rPr>
          <w:rFonts w:ascii="Arial" w:hAnsi="Arial" w:cs="Arial"/>
          <w:color w:val="000000"/>
          <w:sz w:val="20"/>
        </w:rPr>
        <w:t xml:space="preserve"> </w:t>
      </w:r>
      <w:r w:rsidR="0067663D">
        <w:rPr>
          <w:rFonts w:ascii="Arial" w:hAnsi="Arial" w:cs="Arial"/>
          <w:color w:val="000000"/>
          <w:sz w:val="20"/>
        </w:rPr>
        <w:t>16</w:t>
      </w:r>
      <w:r w:rsidR="008F0715">
        <w:rPr>
          <w:rFonts w:ascii="Arial" w:hAnsi="Arial" w:cs="Arial"/>
          <w:color w:val="000000"/>
          <w:sz w:val="20"/>
        </w:rPr>
        <w:t xml:space="preserve"> bis 28 Millimeter</w:t>
      </w:r>
      <w:r w:rsidR="00F77AC0">
        <w:rPr>
          <w:rFonts w:ascii="Arial" w:hAnsi="Arial" w:cs="Arial"/>
          <w:color w:val="000000"/>
          <w:sz w:val="20"/>
        </w:rPr>
        <w:t>n</w:t>
      </w:r>
      <w:r w:rsidR="008F0715">
        <w:rPr>
          <w:rFonts w:ascii="Arial" w:hAnsi="Arial" w:cs="Arial"/>
          <w:color w:val="000000"/>
          <w:sz w:val="20"/>
        </w:rPr>
        <w:t xml:space="preserve"> ab.</w:t>
      </w:r>
      <w:r w:rsidR="00512221" w:rsidRPr="00512221">
        <w:rPr>
          <w:rFonts w:ascii="Arial" w:hAnsi="Arial" w:cs="Arial"/>
          <w:color w:val="000000"/>
          <w:sz w:val="20"/>
        </w:rPr>
        <w:t xml:space="preserve"> </w:t>
      </w:r>
      <w:r w:rsidR="00512221">
        <w:rPr>
          <w:rFonts w:ascii="Arial" w:hAnsi="Arial" w:cs="Arial"/>
          <w:color w:val="000000"/>
          <w:sz w:val="20"/>
        </w:rPr>
        <w:t xml:space="preserve">Für Bohrungen </w:t>
      </w:r>
      <w:r w:rsidR="0067663D">
        <w:rPr>
          <w:rFonts w:ascii="Arial" w:hAnsi="Arial" w:cs="Arial"/>
          <w:color w:val="000000"/>
          <w:sz w:val="20"/>
        </w:rPr>
        <w:t>von 12 bis 52 Millimeter</w:t>
      </w:r>
      <w:r w:rsidR="00E662A3">
        <w:rPr>
          <w:rFonts w:ascii="Arial" w:hAnsi="Arial" w:cs="Arial"/>
          <w:color w:val="000000"/>
          <w:sz w:val="20"/>
        </w:rPr>
        <w:t>n</w:t>
      </w:r>
      <w:r w:rsidR="0067663D">
        <w:rPr>
          <w:rFonts w:ascii="Arial" w:hAnsi="Arial" w:cs="Arial"/>
          <w:color w:val="000000"/>
          <w:sz w:val="20"/>
        </w:rPr>
        <w:t xml:space="preserve"> </w:t>
      </w:r>
      <w:r w:rsidR="00512221">
        <w:rPr>
          <w:rFonts w:ascii="Arial" w:hAnsi="Arial" w:cs="Arial"/>
          <w:color w:val="000000"/>
          <w:sz w:val="20"/>
        </w:rPr>
        <w:t>in Beton, Mauerwerk und Naturstein ist der</w:t>
      </w:r>
      <w:r w:rsidR="002D228C">
        <w:rPr>
          <w:rFonts w:ascii="Arial" w:hAnsi="Arial" w:cs="Arial"/>
          <w:color w:val="000000"/>
          <w:sz w:val="20"/>
        </w:rPr>
        <w:t xml:space="preserve"> bewährte</w:t>
      </w:r>
      <w:r w:rsidR="00512221">
        <w:rPr>
          <w:rFonts w:ascii="Arial" w:hAnsi="Arial" w:cs="Arial"/>
          <w:color w:val="000000"/>
          <w:sz w:val="20"/>
        </w:rPr>
        <w:t xml:space="preserve"> </w:t>
      </w:r>
      <w:r w:rsidR="00735A58">
        <w:rPr>
          <w:rFonts w:ascii="Arial" w:hAnsi="Arial" w:cs="Arial"/>
          <w:color w:val="000000"/>
          <w:sz w:val="20"/>
        </w:rPr>
        <w:t>SDS-</w:t>
      </w:r>
      <w:proofErr w:type="spellStart"/>
      <w:r w:rsidR="00735A58">
        <w:rPr>
          <w:rFonts w:ascii="Arial" w:hAnsi="Arial" w:cs="Arial"/>
          <w:color w:val="000000"/>
          <w:sz w:val="20"/>
        </w:rPr>
        <w:t>max</w:t>
      </w:r>
      <w:proofErr w:type="spellEnd"/>
      <w:r w:rsidR="00735A58">
        <w:rPr>
          <w:rFonts w:ascii="Arial" w:hAnsi="Arial" w:cs="Arial"/>
          <w:color w:val="000000"/>
          <w:sz w:val="20"/>
        </w:rPr>
        <w:t xml:space="preserve"> </w:t>
      </w:r>
      <w:r w:rsidR="00512221">
        <w:rPr>
          <w:rFonts w:ascii="Arial" w:hAnsi="Arial" w:cs="Arial"/>
          <w:color w:val="000000"/>
          <w:sz w:val="20"/>
        </w:rPr>
        <w:t xml:space="preserve">Pro4 Hammerbohrer mit einer starken Vollhartmetall S-Schneide sowie bohraktiven Zentrierspitze geeignet. </w:t>
      </w:r>
      <w:r w:rsidR="00512221">
        <w:rPr>
          <w:rFonts w:ascii="Arial" w:hAnsi="Arial" w:cs="Arial"/>
          <w:bCs/>
          <w:color w:val="000000"/>
          <w:sz w:val="20"/>
        </w:rPr>
        <w:t>Im Einstiegssegment</w:t>
      </w:r>
      <w:r w:rsidR="006D0AC0">
        <w:rPr>
          <w:rFonts w:ascii="Arial" w:hAnsi="Arial" w:cs="Arial"/>
          <w:bCs/>
          <w:color w:val="000000"/>
          <w:sz w:val="20"/>
        </w:rPr>
        <w:t xml:space="preserve"> ist der </w:t>
      </w:r>
      <w:r w:rsidR="00512221">
        <w:rPr>
          <w:rFonts w:ascii="Arial" w:hAnsi="Arial" w:cs="Arial"/>
          <w:bCs/>
          <w:color w:val="000000"/>
          <w:sz w:val="20"/>
        </w:rPr>
        <w:t>neue Vier-Schneide-</w:t>
      </w:r>
      <w:r w:rsidR="006D0AC0">
        <w:rPr>
          <w:rFonts w:ascii="Arial" w:hAnsi="Arial" w:cs="Arial"/>
          <w:bCs/>
          <w:color w:val="000000"/>
          <w:sz w:val="20"/>
        </w:rPr>
        <w:t>Bohrer SDS-</w:t>
      </w:r>
      <w:proofErr w:type="spellStart"/>
      <w:r w:rsidR="006D0AC0">
        <w:rPr>
          <w:rFonts w:ascii="Arial" w:hAnsi="Arial" w:cs="Arial"/>
          <w:bCs/>
          <w:color w:val="000000"/>
          <w:sz w:val="20"/>
        </w:rPr>
        <w:t>max</w:t>
      </w:r>
      <w:proofErr w:type="spellEnd"/>
      <w:r w:rsidR="006D0AC0">
        <w:rPr>
          <w:rFonts w:ascii="Arial" w:hAnsi="Arial" w:cs="Arial"/>
          <w:bCs/>
          <w:color w:val="000000"/>
          <w:sz w:val="20"/>
        </w:rPr>
        <w:t xml:space="preserve"> Classic </w:t>
      </w:r>
      <w:r w:rsidR="0067663D">
        <w:rPr>
          <w:rFonts w:ascii="Arial" w:hAnsi="Arial" w:cs="Arial"/>
          <w:bCs/>
          <w:color w:val="000000"/>
          <w:sz w:val="20"/>
        </w:rPr>
        <w:t>mit 16 bis 40 Millime</w:t>
      </w:r>
      <w:r w:rsidR="00735A58">
        <w:rPr>
          <w:rFonts w:ascii="Arial" w:hAnsi="Arial" w:cs="Arial"/>
          <w:bCs/>
          <w:color w:val="000000"/>
          <w:sz w:val="20"/>
        </w:rPr>
        <w:t>ter</w:t>
      </w:r>
      <w:r w:rsidR="0067663D">
        <w:rPr>
          <w:rFonts w:ascii="Arial" w:hAnsi="Arial" w:cs="Arial"/>
          <w:bCs/>
          <w:color w:val="000000"/>
          <w:sz w:val="20"/>
        </w:rPr>
        <w:t xml:space="preserve"> Bohrdurchmesser </w:t>
      </w:r>
      <w:r w:rsidR="006D0AC0">
        <w:rPr>
          <w:rFonts w:ascii="Arial" w:hAnsi="Arial" w:cs="Arial"/>
          <w:bCs/>
          <w:color w:val="000000"/>
          <w:sz w:val="20"/>
        </w:rPr>
        <w:t>die richtige Wahl</w:t>
      </w:r>
      <w:r w:rsidR="00512221">
        <w:rPr>
          <w:rFonts w:ascii="Arial" w:hAnsi="Arial" w:cs="Arial"/>
          <w:bCs/>
          <w:color w:val="000000"/>
          <w:sz w:val="20"/>
        </w:rPr>
        <w:t>.</w:t>
      </w:r>
      <w:r w:rsidR="006D0AC0">
        <w:rPr>
          <w:rFonts w:ascii="Arial" w:hAnsi="Arial" w:cs="Arial"/>
          <w:bCs/>
          <w:color w:val="000000"/>
          <w:sz w:val="20"/>
        </w:rPr>
        <w:t xml:space="preserve"> </w:t>
      </w:r>
      <w:r w:rsidR="00C4390E">
        <w:rPr>
          <w:rFonts w:ascii="Arial" w:hAnsi="Arial" w:cs="Arial"/>
          <w:bCs/>
          <w:color w:val="000000"/>
          <w:sz w:val="20"/>
        </w:rPr>
        <w:t>„Zudem bieten wir sämtliche Mei</w:t>
      </w:r>
      <w:r w:rsidR="006F227D">
        <w:rPr>
          <w:rFonts w:ascii="Arial" w:hAnsi="Arial" w:cs="Arial"/>
          <w:bCs/>
          <w:color w:val="000000"/>
          <w:sz w:val="20"/>
        </w:rPr>
        <w:t>ßel und Bohrkronen an“, sagt Haa</w:t>
      </w:r>
      <w:r w:rsidR="00C4390E">
        <w:rPr>
          <w:rFonts w:ascii="Arial" w:hAnsi="Arial" w:cs="Arial"/>
          <w:bCs/>
          <w:color w:val="000000"/>
          <w:sz w:val="20"/>
        </w:rPr>
        <w:t xml:space="preserve">s. </w:t>
      </w:r>
      <w:r w:rsidR="00F45944">
        <w:rPr>
          <w:rFonts w:ascii="Arial" w:hAnsi="Arial" w:cs="Arial"/>
          <w:bCs/>
          <w:color w:val="000000"/>
          <w:sz w:val="20"/>
        </w:rPr>
        <w:t>Mit Zubehör, Maschine und Staubabsaugung ergibt sich so ein</w:t>
      </w:r>
      <w:r w:rsidR="00D01F56">
        <w:rPr>
          <w:rFonts w:ascii="Arial" w:hAnsi="Arial" w:cs="Arial"/>
          <w:bCs/>
          <w:color w:val="000000"/>
          <w:sz w:val="20"/>
        </w:rPr>
        <w:t xml:space="preserve"> rundum</w:t>
      </w:r>
      <w:r w:rsidR="00F45944">
        <w:rPr>
          <w:rFonts w:ascii="Arial" w:hAnsi="Arial" w:cs="Arial"/>
          <w:bCs/>
          <w:color w:val="000000"/>
          <w:sz w:val="20"/>
        </w:rPr>
        <w:t xml:space="preserve"> </w:t>
      </w:r>
      <w:r w:rsidR="00D01F56">
        <w:rPr>
          <w:rFonts w:ascii="Arial" w:hAnsi="Arial" w:cs="Arial"/>
          <w:bCs/>
          <w:color w:val="000000"/>
          <w:sz w:val="20"/>
        </w:rPr>
        <w:t xml:space="preserve">starkes System, das das Maximum an Kraft und Lebensdauer erfüllt. </w:t>
      </w:r>
    </w:p>
    <w:p w14:paraId="21C4049A" w14:textId="77777777" w:rsidR="00331EE0" w:rsidRDefault="00331EE0" w:rsidP="002D3AAF">
      <w:pPr>
        <w:spacing w:line="360" w:lineRule="auto"/>
        <w:jc w:val="both"/>
        <w:rPr>
          <w:rFonts w:ascii="Arial" w:hAnsi="Arial" w:cs="Arial"/>
          <w:bCs/>
          <w:color w:val="000000"/>
          <w:sz w:val="20"/>
        </w:rPr>
      </w:pPr>
    </w:p>
    <w:p w14:paraId="77F15EB6" w14:textId="77777777" w:rsidR="00AF5F27" w:rsidRDefault="00AF5F27" w:rsidP="00506C8E">
      <w:pPr>
        <w:spacing w:line="360" w:lineRule="auto"/>
        <w:jc w:val="both"/>
        <w:rPr>
          <w:rFonts w:ascii="Arial" w:hAnsi="Arial" w:cs="Arial"/>
          <w:bCs/>
          <w:color w:val="000000"/>
          <w:sz w:val="20"/>
        </w:rPr>
      </w:pPr>
    </w:p>
    <w:p w14:paraId="01CB52FF" w14:textId="77777777" w:rsidR="00AF5F27" w:rsidRPr="004430E7" w:rsidRDefault="00AF5F27" w:rsidP="00AF5F27">
      <w:pPr>
        <w:spacing w:line="360" w:lineRule="auto"/>
        <w:jc w:val="both"/>
        <w:rPr>
          <w:rFonts w:ascii="Arial" w:hAnsi="Arial" w:cs="Arial"/>
          <w:b/>
          <w:bCs/>
          <w:color w:val="000000"/>
          <w:sz w:val="20"/>
        </w:rPr>
      </w:pPr>
      <w:r w:rsidRPr="004430E7">
        <w:rPr>
          <w:rFonts w:ascii="Arial" w:hAnsi="Arial" w:cs="Arial"/>
          <w:b/>
          <w:bCs/>
          <w:color w:val="000000"/>
          <w:sz w:val="20"/>
        </w:rPr>
        <w:t>Technische Daten auf einen Blick</w:t>
      </w:r>
    </w:p>
    <w:tbl>
      <w:tblPr>
        <w:tblStyle w:val="EinfacheTabelle1"/>
        <w:tblW w:w="7650" w:type="dxa"/>
        <w:tblLook w:val="04A0" w:firstRow="1" w:lastRow="0" w:firstColumn="1" w:lastColumn="0" w:noHBand="0" w:noVBand="1"/>
      </w:tblPr>
      <w:tblGrid>
        <w:gridCol w:w="1776"/>
        <w:gridCol w:w="2937"/>
        <w:gridCol w:w="2937"/>
      </w:tblGrid>
      <w:tr w:rsidR="00D01F56" w:rsidRPr="00F01D1E" w14:paraId="19A2094C" w14:textId="77777777" w:rsidTr="00D01F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703BC33F" w14:textId="77777777" w:rsidR="00D01F56" w:rsidRPr="00D43EA3" w:rsidRDefault="00D01F56" w:rsidP="00AF1ECF">
            <w:pPr>
              <w:spacing w:line="276" w:lineRule="auto"/>
              <w:jc w:val="both"/>
              <w:rPr>
                <w:rFonts w:ascii="Arial" w:hAnsi="Arial" w:cs="Arial"/>
                <w:bCs w:val="0"/>
                <w:color w:val="000000"/>
                <w:sz w:val="20"/>
              </w:rPr>
            </w:pPr>
          </w:p>
        </w:tc>
        <w:tc>
          <w:tcPr>
            <w:tcW w:w="2937" w:type="dxa"/>
          </w:tcPr>
          <w:p w14:paraId="3FBE3416" w14:textId="77777777" w:rsidR="00D01F56" w:rsidRPr="00D43EA3" w:rsidRDefault="00D01F56" w:rsidP="00D01F56">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rPr>
            </w:pPr>
            <w:r w:rsidRPr="00D01F56">
              <w:rPr>
                <w:rFonts w:ascii="Arial" w:hAnsi="Arial" w:cs="Arial"/>
                <w:bCs w:val="0"/>
                <w:color w:val="000000"/>
                <w:sz w:val="20"/>
              </w:rPr>
              <w:t>SDS-</w:t>
            </w:r>
            <w:proofErr w:type="spellStart"/>
            <w:r w:rsidRPr="00D01F56">
              <w:rPr>
                <w:rFonts w:ascii="Arial" w:hAnsi="Arial" w:cs="Arial"/>
                <w:bCs w:val="0"/>
                <w:color w:val="000000"/>
                <w:sz w:val="20"/>
              </w:rPr>
              <w:t>max</w:t>
            </w:r>
            <w:proofErr w:type="spellEnd"/>
            <w:r w:rsidRPr="00D01F56">
              <w:rPr>
                <w:rFonts w:ascii="Arial" w:hAnsi="Arial" w:cs="Arial"/>
                <w:bCs w:val="0"/>
                <w:color w:val="000000"/>
                <w:sz w:val="20"/>
              </w:rPr>
              <w:t>-Kombihämmer KHEV</w:t>
            </w:r>
            <w:r>
              <w:rPr>
                <w:rFonts w:ascii="Arial" w:hAnsi="Arial" w:cs="Arial"/>
                <w:bCs w:val="0"/>
                <w:color w:val="000000"/>
                <w:sz w:val="20"/>
              </w:rPr>
              <w:t xml:space="preserve"> 5-40 BL / KHEV 8-45 BL / KHEV 11-52 BL</w:t>
            </w:r>
          </w:p>
        </w:tc>
        <w:tc>
          <w:tcPr>
            <w:tcW w:w="2937" w:type="dxa"/>
          </w:tcPr>
          <w:p w14:paraId="7EE105A2" w14:textId="77777777" w:rsidR="00D01F56" w:rsidRPr="00D01F56" w:rsidRDefault="00D01F56" w:rsidP="00AF1ECF">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r w:rsidRPr="00D01F56">
              <w:rPr>
                <w:rFonts w:ascii="Arial" w:hAnsi="Arial" w:cs="Arial"/>
                <w:bCs w:val="0"/>
                <w:color w:val="000000"/>
                <w:sz w:val="20"/>
                <w:lang w:val="en-US"/>
              </w:rPr>
              <w:t>SDS-max-</w:t>
            </w:r>
            <w:proofErr w:type="spellStart"/>
            <w:r w:rsidRPr="00D01F56">
              <w:rPr>
                <w:rFonts w:ascii="Arial" w:hAnsi="Arial" w:cs="Arial"/>
                <w:bCs w:val="0"/>
                <w:color w:val="000000"/>
                <w:sz w:val="20"/>
                <w:lang w:val="en-US"/>
              </w:rPr>
              <w:t>Meßelhämmer</w:t>
            </w:r>
            <w:proofErr w:type="spellEnd"/>
            <w:r w:rsidRPr="00D01F56">
              <w:rPr>
                <w:rFonts w:ascii="Arial" w:hAnsi="Arial" w:cs="Arial"/>
                <w:bCs w:val="0"/>
                <w:color w:val="000000"/>
                <w:sz w:val="20"/>
                <w:lang w:val="en-US"/>
              </w:rPr>
              <w:br/>
            </w:r>
            <w:r>
              <w:rPr>
                <w:rFonts w:ascii="Arial" w:hAnsi="Arial" w:cs="Arial"/>
                <w:bCs w:val="0"/>
                <w:color w:val="000000"/>
                <w:sz w:val="20"/>
                <w:lang w:val="en-US"/>
              </w:rPr>
              <w:t>MHEV 5 BL /</w:t>
            </w:r>
            <w:r w:rsidRPr="00D01F56">
              <w:rPr>
                <w:rFonts w:ascii="Arial" w:hAnsi="Arial" w:cs="Arial"/>
                <w:bCs w:val="0"/>
                <w:color w:val="000000"/>
                <w:sz w:val="20"/>
                <w:lang w:val="en-US"/>
              </w:rPr>
              <w:t xml:space="preserve"> MHEV 11BL</w:t>
            </w:r>
          </w:p>
        </w:tc>
      </w:tr>
      <w:tr w:rsidR="00D01F56" w:rsidRPr="00D01F56" w14:paraId="0AF038A9" w14:textId="77777777" w:rsidTr="00D01F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784B5C62" w14:textId="77777777" w:rsidR="00D01F56" w:rsidRPr="00D01F56" w:rsidRDefault="00D01F56" w:rsidP="00AF1ECF">
            <w:pPr>
              <w:spacing w:line="276" w:lineRule="auto"/>
              <w:rPr>
                <w:rFonts w:ascii="Arial" w:hAnsi="Arial" w:cs="Arial"/>
                <w:b w:val="0"/>
                <w:bCs w:val="0"/>
                <w:color w:val="000000"/>
                <w:sz w:val="20"/>
                <w:lang w:val="en-US"/>
              </w:rPr>
            </w:pPr>
            <w:proofErr w:type="spellStart"/>
            <w:r>
              <w:rPr>
                <w:rFonts w:ascii="Arial" w:hAnsi="Arial" w:cs="Arial"/>
                <w:b w:val="0"/>
                <w:bCs w:val="0"/>
                <w:color w:val="000000"/>
                <w:sz w:val="20"/>
                <w:lang w:val="en-US"/>
              </w:rPr>
              <w:t>Einzelschlagenergie</w:t>
            </w:r>
            <w:proofErr w:type="spellEnd"/>
            <w:r>
              <w:rPr>
                <w:rFonts w:ascii="Arial" w:hAnsi="Arial" w:cs="Arial"/>
                <w:b w:val="0"/>
                <w:bCs w:val="0"/>
                <w:color w:val="000000"/>
                <w:sz w:val="20"/>
                <w:lang w:val="en-US"/>
              </w:rPr>
              <w:t xml:space="preserve"> (EPTA)</w:t>
            </w:r>
          </w:p>
        </w:tc>
        <w:tc>
          <w:tcPr>
            <w:tcW w:w="2937" w:type="dxa"/>
          </w:tcPr>
          <w:p w14:paraId="7E240925" w14:textId="77777777" w:rsidR="00D01F56" w:rsidRPr="00D01F56" w:rsidRDefault="00D01F56" w:rsidP="00AF1ECF">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8,7 / 12,2 / 18,8 J</w:t>
            </w:r>
          </w:p>
        </w:tc>
        <w:tc>
          <w:tcPr>
            <w:tcW w:w="2937" w:type="dxa"/>
          </w:tcPr>
          <w:p w14:paraId="477FBFDC" w14:textId="77777777" w:rsidR="00D01F56" w:rsidRPr="00D01F56" w:rsidRDefault="00D01F56" w:rsidP="00AF1ECF">
            <w:pPr>
              <w:spacing w:line="276"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8,7 / 18 J</w:t>
            </w:r>
          </w:p>
        </w:tc>
      </w:tr>
      <w:tr w:rsidR="00D01F56" w:rsidRPr="00D01F56" w14:paraId="4E359616" w14:textId="77777777" w:rsidTr="00D01F56">
        <w:tc>
          <w:tcPr>
            <w:cnfStyle w:val="001000000000" w:firstRow="0" w:lastRow="0" w:firstColumn="1" w:lastColumn="0" w:oddVBand="0" w:evenVBand="0" w:oddHBand="0" w:evenHBand="0" w:firstRowFirstColumn="0" w:firstRowLastColumn="0" w:lastRowFirstColumn="0" w:lastRowLastColumn="0"/>
            <w:tcW w:w="1776" w:type="dxa"/>
          </w:tcPr>
          <w:p w14:paraId="3CBA67CA" w14:textId="77777777" w:rsidR="00D01F56" w:rsidRPr="00D01F56" w:rsidRDefault="00D01F56" w:rsidP="00AF1ECF">
            <w:pPr>
              <w:spacing w:line="276" w:lineRule="auto"/>
              <w:rPr>
                <w:rFonts w:ascii="Arial" w:hAnsi="Arial" w:cs="Arial"/>
                <w:b w:val="0"/>
                <w:color w:val="000000"/>
                <w:sz w:val="20"/>
              </w:rPr>
            </w:pPr>
            <w:r w:rsidRPr="00D01F56">
              <w:rPr>
                <w:rFonts w:ascii="Arial" w:hAnsi="Arial" w:cs="Arial"/>
                <w:b w:val="0"/>
                <w:color w:val="000000"/>
                <w:sz w:val="20"/>
              </w:rPr>
              <w:t xml:space="preserve">Max. </w:t>
            </w:r>
            <w:r>
              <w:rPr>
                <w:rFonts w:ascii="Arial" w:hAnsi="Arial" w:cs="Arial"/>
                <w:b w:val="0"/>
                <w:color w:val="000000"/>
                <w:sz w:val="20"/>
              </w:rPr>
              <w:t>Schlagzahl</w:t>
            </w:r>
          </w:p>
        </w:tc>
        <w:tc>
          <w:tcPr>
            <w:tcW w:w="2937" w:type="dxa"/>
          </w:tcPr>
          <w:p w14:paraId="562C734B" w14:textId="77777777" w:rsidR="00D01F56" w:rsidRPr="00D01F56" w:rsidRDefault="00D01F56" w:rsidP="00AF1EC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2.900 / 2.900 / 2.360 min</w:t>
            </w:r>
            <w:r w:rsidRPr="00D01F56">
              <w:rPr>
                <w:rFonts w:ascii="Arial" w:hAnsi="Arial" w:cs="Arial"/>
                <w:bCs/>
                <w:color w:val="000000"/>
                <w:sz w:val="20"/>
                <w:vertAlign w:val="superscript"/>
              </w:rPr>
              <w:t>-1</w:t>
            </w:r>
          </w:p>
        </w:tc>
        <w:tc>
          <w:tcPr>
            <w:tcW w:w="2937" w:type="dxa"/>
          </w:tcPr>
          <w:p w14:paraId="024FE5F5" w14:textId="77777777" w:rsidR="00D01F56" w:rsidRPr="00D01F56" w:rsidRDefault="00D01F56" w:rsidP="00AF1EC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2.900 / 2.100 min</w:t>
            </w:r>
            <w:r w:rsidRPr="00D01F56">
              <w:rPr>
                <w:rFonts w:ascii="Arial" w:hAnsi="Arial" w:cs="Arial"/>
                <w:bCs/>
                <w:color w:val="000000"/>
                <w:sz w:val="20"/>
                <w:vertAlign w:val="superscript"/>
              </w:rPr>
              <w:t>-1</w:t>
            </w:r>
          </w:p>
        </w:tc>
      </w:tr>
      <w:tr w:rsidR="00D01F56" w:rsidRPr="00D01F56" w14:paraId="21BB24FC" w14:textId="77777777" w:rsidTr="00D01F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78CB98AB" w14:textId="77777777" w:rsidR="00D01F56" w:rsidRPr="00D01F56" w:rsidRDefault="00D01F56" w:rsidP="00AF1ECF">
            <w:pPr>
              <w:spacing w:line="276" w:lineRule="auto"/>
              <w:rPr>
                <w:rFonts w:ascii="Arial" w:hAnsi="Arial" w:cs="Arial"/>
                <w:b w:val="0"/>
                <w:color w:val="000000"/>
                <w:sz w:val="20"/>
              </w:rPr>
            </w:pPr>
            <w:r>
              <w:rPr>
                <w:rFonts w:ascii="Arial" w:hAnsi="Arial" w:cs="Arial"/>
                <w:b w:val="0"/>
                <w:color w:val="000000"/>
                <w:sz w:val="20"/>
              </w:rPr>
              <w:t>Nennaufnahmeleistung</w:t>
            </w:r>
          </w:p>
        </w:tc>
        <w:tc>
          <w:tcPr>
            <w:tcW w:w="2937" w:type="dxa"/>
          </w:tcPr>
          <w:p w14:paraId="35ACBE53"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1.150 / 1.500 / 1.500 W</w:t>
            </w:r>
          </w:p>
        </w:tc>
        <w:tc>
          <w:tcPr>
            <w:tcW w:w="2937" w:type="dxa"/>
          </w:tcPr>
          <w:p w14:paraId="3F0E46B3"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1.150 / 1.500 W</w:t>
            </w:r>
          </w:p>
        </w:tc>
      </w:tr>
      <w:tr w:rsidR="00D01F56" w:rsidRPr="00D01F56" w14:paraId="0B7622D5" w14:textId="77777777" w:rsidTr="00D01F56">
        <w:tc>
          <w:tcPr>
            <w:cnfStyle w:val="001000000000" w:firstRow="0" w:lastRow="0" w:firstColumn="1" w:lastColumn="0" w:oddVBand="0" w:evenVBand="0" w:oddHBand="0" w:evenHBand="0" w:firstRowFirstColumn="0" w:firstRowLastColumn="0" w:lastRowFirstColumn="0" w:lastRowLastColumn="0"/>
            <w:tcW w:w="1776" w:type="dxa"/>
          </w:tcPr>
          <w:p w14:paraId="238696DD" w14:textId="77777777" w:rsidR="00D01F56" w:rsidRPr="00D01F56" w:rsidRDefault="00D01F56" w:rsidP="00AF1ECF">
            <w:pPr>
              <w:spacing w:line="276" w:lineRule="auto"/>
              <w:rPr>
                <w:rFonts w:ascii="Arial" w:hAnsi="Arial" w:cs="Arial"/>
                <w:b w:val="0"/>
                <w:color w:val="000000"/>
                <w:sz w:val="20"/>
              </w:rPr>
            </w:pPr>
            <w:r>
              <w:rPr>
                <w:rFonts w:ascii="Arial" w:hAnsi="Arial" w:cs="Arial"/>
                <w:b w:val="0"/>
                <w:color w:val="000000"/>
                <w:sz w:val="20"/>
              </w:rPr>
              <w:t>Leerlaufdrehzahl</w:t>
            </w:r>
          </w:p>
        </w:tc>
        <w:tc>
          <w:tcPr>
            <w:tcW w:w="2937" w:type="dxa"/>
          </w:tcPr>
          <w:p w14:paraId="7D56626A" w14:textId="77777777" w:rsidR="00D01F56" w:rsidRPr="00D01F56" w:rsidRDefault="00D01F56" w:rsidP="00AF1EC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350/500 / 210/300 / 200/270 min</w:t>
            </w:r>
            <w:r w:rsidRPr="00D01F56">
              <w:rPr>
                <w:rFonts w:ascii="Arial" w:hAnsi="Arial" w:cs="Arial"/>
                <w:bCs/>
                <w:color w:val="000000"/>
                <w:sz w:val="20"/>
                <w:vertAlign w:val="superscript"/>
              </w:rPr>
              <w:t>-1</w:t>
            </w:r>
          </w:p>
        </w:tc>
        <w:tc>
          <w:tcPr>
            <w:tcW w:w="2937" w:type="dxa"/>
          </w:tcPr>
          <w:p w14:paraId="760A7D4E" w14:textId="77777777" w:rsidR="00D01F56" w:rsidRPr="00D01F56" w:rsidRDefault="00D01F56" w:rsidP="00D01F56">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D01F56">
              <w:rPr>
                <w:rFonts w:ascii="Arial" w:hAnsi="Arial" w:cs="Arial"/>
                <w:bCs/>
                <w:color w:val="000000"/>
                <w:sz w:val="20"/>
              </w:rPr>
              <w:t>-</w:t>
            </w:r>
            <w:r>
              <w:rPr>
                <w:rFonts w:ascii="Arial" w:hAnsi="Arial" w:cs="Arial"/>
                <w:bCs/>
                <w:color w:val="000000"/>
                <w:sz w:val="20"/>
              </w:rPr>
              <w:t xml:space="preserve"> </w:t>
            </w:r>
            <w:r w:rsidRPr="00D01F56">
              <w:rPr>
                <w:rFonts w:ascii="Arial" w:hAnsi="Arial" w:cs="Arial"/>
                <w:bCs/>
                <w:color w:val="000000"/>
                <w:sz w:val="20"/>
              </w:rPr>
              <w:t xml:space="preserve">/ - </w:t>
            </w:r>
          </w:p>
        </w:tc>
      </w:tr>
      <w:tr w:rsidR="00D01F56" w:rsidRPr="00D01F56" w14:paraId="1F7A5053" w14:textId="77777777" w:rsidTr="00D01F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4E2304D8" w14:textId="77777777" w:rsidR="00D01F56" w:rsidRPr="00D01F56" w:rsidRDefault="00D01F56" w:rsidP="00AF1ECF">
            <w:pPr>
              <w:spacing w:line="276" w:lineRule="auto"/>
              <w:rPr>
                <w:rFonts w:ascii="Arial" w:hAnsi="Arial" w:cs="Arial"/>
                <w:b w:val="0"/>
                <w:color w:val="000000"/>
                <w:sz w:val="20"/>
              </w:rPr>
            </w:pPr>
            <w:r>
              <w:rPr>
                <w:rFonts w:ascii="Arial" w:hAnsi="Arial" w:cs="Arial"/>
                <w:b w:val="0"/>
                <w:color w:val="000000"/>
                <w:sz w:val="20"/>
              </w:rPr>
              <w:t>Max. Bohrdurchmesser Hammerbohren</w:t>
            </w:r>
          </w:p>
        </w:tc>
        <w:tc>
          <w:tcPr>
            <w:tcW w:w="2937" w:type="dxa"/>
          </w:tcPr>
          <w:p w14:paraId="307DA68A"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40 / 45 / 52 mm</w:t>
            </w:r>
          </w:p>
        </w:tc>
        <w:tc>
          <w:tcPr>
            <w:tcW w:w="2937" w:type="dxa"/>
          </w:tcPr>
          <w:p w14:paraId="5F6ACE54" w14:textId="77777777" w:rsidR="00D01F56" w:rsidRPr="00D01F56" w:rsidRDefault="00D01F56" w:rsidP="00D01F5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D01F56">
              <w:rPr>
                <w:rFonts w:ascii="Arial" w:hAnsi="Arial" w:cs="Arial"/>
                <w:bCs/>
                <w:color w:val="000000"/>
                <w:sz w:val="20"/>
              </w:rPr>
              <w:t>-</w:t>
            </w:r>
            <w:r>
              <w:rPr>
                <w:rFonts w:ascii="Arial" w:hAnsi="Arial" w:cs="Arial"/>
                <w:bCs/>
                <w:color w:val="000000"/>
                <w:sz w:val="20"/>
              </w:rPr>
              <w:t xml:space="preserve"> </w:t>
            </w:r>
            <w:r w:rsidRPr="00D01F56">
              <w:rPr>
                <w:rFonts w:ascii="Arial" w:hAnsi="Arial" w:cs="Arial"/>
                <w:bCs/>
                <w:color w:val="000000"/>
                <w:sz w:val="20"/>
              </w:rPr>
              <w:t>/ -</w:t>
            </w:r>
          </w:p>
        </w:tc>
      </w:tr>
      <w:tr w:rsidR="00D01F56" w:rsidRPr="00D01F56" w14:paraId="77E64010" w14:textId="77777777" w:rsidTr="00D01F56">
        <w:tc>
          <w:tcPr>
            <w:cnfStyle w:val="001000000000" w:firstRow="0" w:lastRow="0" w:firstColumn="1" w:lastColumn="0" w:oddVBand="0" w:evenVBand="0" w:oddHBand="0" w:evenHBand="0" w:firstRowFirstColumn="0" w:firstRowLastColumn="0" w:lastRowFirstColumn="0" w:lastRowLastColumn="0"/>
            <w:tcW w:w="1776" w:type="dxa"/>
          </w:tcPr>
          <w:p w14:paraId="32683188" w14:textId="77777777" w:rsidR="00D01F56" w:rsidRPr="00D01F56" w:rsidRDefault="00D01F56" w:rsidP="00AF1ECF">
            <w:pPr>
              <w:spacing w:line="276" w:lineRule="auto"/>
              <w:rPr>
                <w:rFonts w:ascii="Arial" w:hAnsi="Arial" w:cs="Arial"/>
                <w:b w:val="0"/>
                <w:color w:val="000000"/>
                <w:sz w:val="20"/>
              </w:rPr>
            </w:pPr>
            <w:proofErr w:type="spellStart"/>
            <w:r>
              <w:rPr>
                <w:rFonts w:ascii="Arial" w:hAnsi="Arial" w:cs="Arial"/>
                <w:b w:val="0"/>
                <w:color w:val="000000"/>
                <w:sz w:val="20"/>
              </w:rPr>
              <w:t>Meißelpositionen</w:t>
            </w:r>
            <w:proofErr w:type="spellEnd"/>
          </w:p>
        </w:tc>
        <w:tc>
          <w:tcPr>
            <w:tcW w:w="2937" w:type="dxa"/>
          </w:tcPr>
          <w:p w14:paraId="6240FCC8" w14:textId="65DA2B19" w:rsidR="00D01F56" w:rsidRPr="00D01F56" w:rsidRDefault="00D01F56" w:rsidP="0051222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 xml:space="preserve">12 </w:t>
            </w:r>
          </w:p>
        </w:tc>
        <w:tc>
          <w:tcPr>
            <w:tcW w:w="2937" w:type="dxa"/>
          </w:tcPr>
          <w:p w14:paraId="722E5E58" w14:textId="48ABBE0D" w:rsidR="00D01F56" w:rsidRPr="00D01F56" w:rsidRDefault="00D01F56" w:rsidP="0051222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 xml:space="preserve">12 </w:t>
            </w:r>
          </w:p>
        </w:tc>
      </w:tr>
      <w:tr w:rsidR="00D01F56" w:rsidRPr="00D01F56" w14:paraId="767A98A7" w14:textId="77777777" w:rsidTr="00D01F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5734ADCE" w14:textId="77777777" w:rsidR="00D01F56" w:rsidRPr="00D01F56" w:rsidRDefault="00D01F56" w:rsidP="00AF1ECF">
            <w:pPr>
              <w:spacing w:line="276" w:lineRule="auto"/>
              <w:rPr>
                <w:rFonts w:ascii="Arial" w:hAnsi="Arial" w:cs="Arial"/>
                <w:b w:val="0"/>
                <w:color w:val="000000"/>
                <w:sz w:val="20"/>
              </w:rPr>
            </w:pPr>
            <w:r>
              <w:rPr>
                <w:rFonts w:ascii="Arial" w:hAnsi="Arial" w:cs="Arial"/>
                <w:b w:val="0"/>
                <w:color w:val="000000"/>
                <w:sz w:val="20"/>
              </w:rPr>
              <w:t>Spannhalsdurchmesser</w:t>
            </w:r>
          </w:p>
        </w:tc>
        <w:tc>
          <w:tcPr>
            <w:tcW w:w="2937" w:type="dxa"/>
          </w:tcPr>
          <w:p w14:paraId="1AFCABC1"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65 / 80 / 85 mm</w:t>
            </w:r>
          </w:p>
        </w:tc>
        <w:tc>
          <w:tcPr>
            <w:tcW w:w="2937" w:type="dxa"/>
          </w:tcPr>
          <w:p w14:paraId="6A55BE83"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65 / 85 mm</w:t>
            </w:r>
          </w:p>
        </w:tc>
      </w:tr>
      <w:tr w:rsidR="00D01F56" w:rsidRPr="00D01F56" w14:paraId="5FF007E4" w14:textId="77777777" w:rsidTr="00D01F56">
        <w:tc>
          <w:tcPr>
            <w:cnfStyle w:val="001000000000" w:firstRow="0" w:lastRow="0" w:firstColumn="1" w:lastColumn="0" w:oddVBand="0" w:evenVBand="0" w:oddHBand="0" w:evenHBand="0" w:firstRowFirstColumn="0" w:firstRowLastColumn="0" w:lastRowFirstColumn="0" w:lastRowLastColumn="0"/>
            <w:tcW w:w="1776" w:type="dxa"/>
          </w:tcPr>
          <w:p w14:paraId="583F428A" w14:textId="77777777" w:rsidR="00D01F56" w:rsidRPr="00D01F56" w:rsidRDefault="00D01F56" w:rsidP="00AF1ECF">
            <w:pPr>
              <w:spacing w:line="276" w:lineRule="auto"/>
              <w:rPr>
                <w:rFonts w:ascii="Arial" w:hAnsi="Arial" w:cs="Arial"/>
                <w:b w:val="0"/>
                <w:color w:val="000000"/>
                <w:sz w:val="20"/>
              </w:rPr>
            </w:pPr>
            <w:r>
              <w:rPr>
                <w:rFonts w:ascii="Arial" w:hAnsi="Arial" w:cs="Arial"/>
                <w:b w:val="0"/>
                <w:color w:val="000000"/>
                <w:sz w:val="20"/>
              </w:rPr>
              <w:t xml:space="preserve">Gewicht </w:t>
            </w:r>
            <w:r>
              <w:rPr>
                <w:rFonts w:ascii="Arial" w:hAnsi="Arial" w:cs="Arial"/>
                <w:b w:val="0"/>
                <w:color w:val="000000"/>
                <w:sz w:val="20"/>
              </w:rPr>
              <w:br/>
            </w:r>
            <w:r w:rsidRPr="00D01F56">
              <w:rPr>
                <w:rFonts w:ascii="Arial" w:hAnsi="Arial" w:cs="Arial"/>
                <w:b w:val="0"/>
                <w:color w:val="000000"/>
                <w:sz w:val="16"/>
              </w:rPr>
              <w:t>(inkl. Handgriff, ohne Kabel)</w:t>
            </w:r>
          </w:p>
        </w:tc>
        <w:tc>
          <w:tcPr>
            <w:tcW w:w="2937" w:type="dxa"/>
          </w:tcPr>
          <w:p w14:paraId="0DE89C5A" w14:textId="77777777" w:rsidR="00D01F56" w:rsidRPr="00D01F56" w:rsidRDefault="00D01F56" w:rsidP="00AF1EC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8,3 / 10,1 / 12,4 kg</w:t>
            </w:r>
          </w:p>
        </w:tc>
        <w:tc>
          <w:tcPr>
            <w:tcW w:w="2937" w:type="dxa"/>
          </w:tcPr>
          <w:p w14:paraId="2FC2D19C" w14:textId="77777777" w:rsidR="00D01F56" w:rsidRPr="00D01F56" w:rsidRDefault="00D01F56" w:rsidP="00AF1EC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Pr>
                <w:rFonts w:ascii="Arial" w:hAnsi="Arial" w:cs="Arial"/>
                <w:bCs/>
                <w:color w:val="000000"/>
                <w:sz w:val="20"/>
              </w:rPr>
              <w:t>7,9 / 12,2 kg</w:t>
            </w:r>
          </w:p>
        </w:tc>
      </w:tr>
      <w:tr w:rsidR="00D01F56" w:rsidRPr="00D01F56" w14:paraId="20073FEF" w14:textId="77777777" w:rsidTr="00D01F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6" w:type="dxa"/>
          </w:tcPr>
          <w:p w14:paraId="166B94D7" w14:textId="77777777" w:rsidR="00D01F56" w:rsidRDefault="00D01F56" w:rsidP="00D01F56">
            <w:pPr>
              <w:spacing w:line="276" w:lineRule="auto"/>
              <w:rPr>
                <w:rFonts w:ascii="Arial" w:hAnsi="Arial" w:cs="Arial"/>
                <w:b w:val="0"/>
                <w:color w:val="000000"/>
                <w:sz w:val="20"/>
              </w:rPr>
            </w:pPr>
            <w:r>
              <w:rPr>
                <w:rFonts w:ascii="Arial" w:hAnsi="Arial" w:cs="Arial"/>
                <w:b w:val="0"/>
                <w:color w:val="000000"/>
                <w:sz w:val="20"/>
              </w:rPr>
              <w:t xml:space="preserve">Abmessungen </w:t>
            </w:r>
            <w:r>
              <w:rPr>
                <w:rFonts w:ascii="Arial" w:hAnsi="Arial" w:cs="Arial"/>
                <w:b w:val="0"/>
                <w:color w:val="000000"/>
                <w:sz w:val="16"/>
                <w:szCs w:val="16"/>
              </w:rPr>
              <w:t>(</w:t>
            </w:r>
            <w:proofErr w:type="spellStart"/>
            <w:r>
              <w:rPr>
                <w:rFonts w:ascii="Arial" w:hAnsi="Arial" w:cs="Arial"/>
                <w:b w:val="0"/>
                <w:color w:val="000000"/>
                <w:sz w:val="16"/>
                <w:szCs w:val="16"/>
              </w:rPr>
              <w:t>L</w:t>
            </w:r>
            <w:r w:rsidRPr="00D01F56">
              <w:rPr>
                <w:rFonts w:ascii="Arial" w:hAnsi="Arial" w:cs="Arial"/>
                <w:b w:val="0"/>
                <w:color w:val="000000"/>
                <w:sz w:val="16"/>
                <w:szCs w:val="16"/>
              </w:rPr>
              <w:t>xBxH</w:t>
            </w:r>
            <w:proofErr w:type="spellEnd"/>
            <w:r w:rsidRPr="00D01F56">
              <w:rPr>
                <w:rFonts w:ascii="Arial" w:hAnsi="Arial" w:cs="Arial"/>
                <w:b w:val="0"/>
                <w:color w:val="000000"/>
                <w:sz w:val="16"/>
                <w:szCs w:val="16"/>
              </w:rPr>
              <w:t>)</w:t>
            </w:r>
          </w:p>
        </w:tc>
        <w:tc>
          <w:tcPr>
            <w:tcW w:w="2937" w:type="dxa"/>
          </w:tcPr>
          <w:p w14:paraId="3839BBDF" w14:textId="77777777" w:rsidR="00D01F56" w:rsidRPr="00D01F56" w:rsidRDefault="00D01F56"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487x108x253 / 536x117x253 / 585x117x263 mm</w:t>
            </w:r>
          </w:p>
        </w:tc>
        <w:tc>
          <w:tcPr>
            <w:tcW w:w="2937" w:type="dxa"/>
          </w:tcPr>
          <w:p w14:paraId="19E92398" w14:textId="77777777" w:rsidR="00D01F56" w:rsidRPr="00D01F56" w:rsidRDefault="00486515" w:rsidP="00AF1EC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Pr>
                <w:rFonts w:ascii="Arial" w:hAnsi="Arial" w:cs="Arial"/>
                <w:bCs/>
                <w:color w:val="000000"/>
                <w:sz w:val="20"/>
              </w:rPr>
              <w:t>487x108x253 / 585x117x266 mm</w:t>
            </w:r>
          </w:p>
        </w:tc>
      </w:tr>
    </w:tbl>
    <w:p w14:paraId="512C72C3" w14:textId="77777777" w:rsidR="00AF5F27" w:rsidRPr="00D01F56" w:rsidRDefault="00AF5F27" w:rsidP="00AF5F27">
      <w:pPr>
        <w:spacing w:line="360" w:lineRule="auto"/>
        <w:jc w:val="both"/>
        <w:rPr>
          <w:rFonts w:ascii="Arial" w:hAnsi="Arial" w:cs="Arial"/>
          <w:bCs/>
          <w:color w:val="000000"/>
          <w:sz w:val="20"/>
        </w:rPr>
      </w:pPr>
    </w:p>
    <w:p w14:paraId="313B92DC" w14:textId="77777777" w:rsidR="00246201" w:rsidRPr="00D01F56" w:rsidRDefault="00246201" w:rsidP="00664746">
      <w:pPr>
        <w:spacing w:line="360" w:lineRule="auto"/>
        <w:jc w:val="both"/>
        <w:rPr>
          <w:rFonts w:ascii="Arial" w:hAnsi="Arial" w:cs="Arial"/>
          <w:bCs/>
          <w:color w:val="000000"/>
          <w:sz w:val="20"/>
        </w:rPr>
      </w:pPr>
    </w:p>
    <w:p w14:paraId="557DCA9A" w14:textId="77777777" w:rsidR="00865C5E" w:rsidRDefault="00865C5E" w:rsidP="00664746">
      <w:pPr>
        <w:spacing w:line="360" w:lineRule="auto"/>
        <w:jc w:val="center"/>
        <w:rPr>
          <w:rFonts w:ascii="Arial" w:hAnsi="Arial"/>
          <w:sz w:val="20"/>
        </w:rPr>
      </w:pPr>
      <w:r>
        <w:rPr>
          <w:rFonts w:ascii="Arial" w:hAnsi="Arial"/>
          <w:sz w:val="20"/>
        </w:rPr>
        <w:t>* * *</w:t>
      </w:r>
    </w:p>
    <w:p w14:paraId="4B7F724F" w14:textId="5C424A13" w:rsidR="00867F94" w:rsidRDefault="00134105" w:rsidP="00867F94">
      <w:pPr>
        <w:spacing w:line="360" w:lineRule="auto"/>
        <w:jc w:val="center"/>
        <w:rPr>
          <w:rFonts w:ascii="Arial" w:hAnsi="Arial" w:cs="Arial"/>
          <w:color w:val="000000"/>
          <w:sz w:val="20"/>
        </w:rPr>
      </w:pPr>
      <w:r>
        <w:rPr>
          <w:rFonts w:ascii="Arial" w:hAnsi="Arial"/>
          <w:sz w:val="20"/>
        </w:rPr>
        <w:t>Diese Presseinformation samt Bildern finden Sie auch im Internet unter</w:t>
      </w:r>
      <w:r w:rsidR="009F0629">
        <w:rPr>
          <w:rFonts w:ascii="Arial" w:hAnsi="Arial"/>
          <w:sz w:val="20"/>
        </w:rPr>
        <w:t xml:space="preserve">  </w:t>
      </w:r>
      <w:hyperlink r:id="rId8" w:history="1">
        <w:r w:rsidR="009F0629" w:rsidRPr="00040EB6">
          <w:rPr>
            <w:rStyle w:val="Hyperlink"/>
            <w:rFonts w:ascii="Arial" w:eastAsia="Times New Roman" w:hAnsi="Arial" w:cs="Arial"/>
            <w:sz w:val="20"/>
          </w:rPr>
          <w:t>www.metabo.com/de/de/info/aktuell/presse</w:t>
        </w:r>
      </w:hyperlink>
      <w:r w:rsidR="009F0629" w:rsidRPr="009F0629">
        <w:rPr>
          <w:rFonts w:ascii="Arial" w:hAnsi="Arial"/>
          <w:sz w:val="20"/>
        </w:rPr>
        <w:t xml:space="preserve"> und</w:t>
      </w:r>
      <w:r w:rsidR="009F0629">
        <w:rPr>
          <w:rFonts w:ascii="Arial" w:eastAsia="Times New Roman" w:hAnsi="Arial" w:cs="Arial"/>
          <w:sz w:val="20"/>
        </w:rPr>
        <w:t xml:space="preserve"> </w:t>
      </w:r>
      <w:r w:rsidR="009F0629">
        <w:rPr>
          <w:rFonts w:ascii="Arial" w:eastAsia="Times New Roman" w:hAnsi="Arial" w:cs="Arial"/>
          <w:sz w:val="20"/>
        </w:rPr>
        <w:br/>
      </w:r>
      <w:hyperlink r:id="rId9" w:history="1">
        <w:r w:rsidR="00EF4D3E" w:rsidRPr="008A5C94">
          <w:rPr>
            <w:rStyle w:val="Hyperlink"/>
            <w:rFonts w:ascii="Arial" w:hAnsi="Arial"/>
            <w:sz w:val="20"/>
          </w:rPr>
          <w:t>www.cc-stuttgart.de/presseportal</w:t>
        </w:r>
      </w:hyperlink>
      <w:r w:rsidR="00EF4D3E">
        <w:rPr>
          <w:rFonts w:ascii="Arial" w:hAnsi="Arial" w:cs="Arial"/>
          <w:color w:val="000000"/>
          <w:sz w:val="20"/>
        </w:rPr>
        <w:t xml:space="preserve"> </w:t>
      </w:r>
    </w:p>
    <w:p w14:paraId="4B25AED0" w14:textId="77777777" w:rsidR="00512221" w:rsidRDefault="00512221" w:rsidP="009F0629">
      <w:pPr>
        <w:spacing w:line="360" w:lineRule="auto"/>
        <w:jc w:val="center"/>
        <w:rPr>
          <w:rFonts w:ascii="Arial" w:eastAsia="Times New Roman" w:hAnsi="Arial" w:cs="Arial"/>
          <w:sz w:val="20"/>
        </w:rPr>
      </w:pPr>
    </w:p>
    <w:p w14:paraId="6A3B07CA" w14:textId="77777777" w:rsidR="00512221" w:rsidRDefault="00512221" w:rsidP="009F0629">
      <w:pPr>
        <w:spacing w:line="360" w:lineRule="auto"/>
        <w:jc w:val="center"/>
        <w:rPr>
          <w:rFonts w:ascii="Arial" w:eastAsia="Times New Roman" w:hAnsi="Arial" w:cs="Arial"/>
          <w:sz w:val="20"/>
        </w:rPr>
      </w:pPr>
    </w:p>
    <w:p w14:paraId="7CF32F8E" w14:textId="77777777" w:rsidR="00512221" w:rsidRDefault="00512221" w:rsidP="009F0629">
      <w:pPr>
        <w:spacing w:line="360" w:lineRule="auto"/>
        <w:jc w:val="center"/>
        <w:rPr>
          <w:rFonts w:ascii="Arial" w:eastAsia="Times New Roman" w:hAnsi="Arial" w:cs="Arial"/>
          <w:sz w:val="20"/>
        </w:rPr>
      </w:pPr>
    </w:p>
    <w:p w14:paraId="0FFE8383" w14:textId="77777777" w:rsidR="00512221" w:rsidRDefault="00512221" w:rsidP="009F0629">
      <w:pPr>
        <w:spacing w:line="360" w:lineRule="auto"/>
        <w:jc w:val="center"/>
        <w:rPr>
          <w:rFonts w:ascii="Arial" w:eastAsia="Times New Roman" w:hAnsi="Arial" w:cs="Arial"/>
          <w:sz w:val="20"/>
        </w:rPr>
      </w:pPr>
    </w:p>
    <w:p w14:paraId="5AD05456" w14:textId="77777777" w:rsidR="00512221" w:rsidRDefault="00512221" w:rsidP="009F0629">
      <w:pPr>
        <w:spacing w:line="360" w:lineRule="auto"/>
        <w:jc w:val="center"/>
        <w:rPr>
          <w:rFonts w:ascii="Arial" w:eastAsia="Times New Roman" w:hAnsi="Arial" w:cs="Arial"/>
          <w:sz w:val="20"/>
        </w:rPr>
      </w:pPr>
    </w:p>
    <w:p w14:paraId="2F309033" w14:textId="77777777" w:rsidR="00512221" w:rsidRDefault="00512221" w:rsidP="009F0629">
      <w:pPr>
        <w:spacing w:line="360" w:lineRule="auto"/>
        <w:jc w:val="center"/>
        <w:rPr>
          <w:rFonts w:ascii="Arial" w:eastAsia="Times New Roman" w:hAnsi="Arial" w:cs="Arial"/>
          <w:sz w:val="20"/>
        </w:rPr>
      </w:pPr>
    </w:p>
    <w:p w14:paraId="6E74FF09" w14:textId="000A88D9" w:rsidR="00B027B1" w:rsidRPr="009F0629" w:rsidRDefault="00867F94" w:rsidP="009F0629">
      <w:pPr>
        <w:spacing w:line="360" w:lineRule="auto"/>
        <w:jc w:val="center"/>
        <w:rPr>
          <w:rFonts w:ascii="Arial" w:eastAsia="Times New Roman" w:hAnsi="Arial" w:cs="Arial"/>
          <w:sz w:val="20"/>
        </w:rPr>
      </w:pPr>
      <w:r w:rsidRPr="00867F94">
        <w:rPr>
          <w:rFonts w:ascii="Arial" w:hAnsi="Arial"/>
          <w:noProof/>
          <w:sz w:val="20"/>
        </w:rPr>
        <w:drawing>
          <wp:anchor distT="0" distB="0" distL="114300" distR="114300" simplePos="0" relativeHeight="251658752" behindDoc="0" locked="0" layoutInCell="1" allowOverlap="1" wp14:anchorId="620DDBD9" wp14:editId="30FEE131">
            <wp:simplePos x="0" y="0"/>
            <wp:positionH relativeFrom="column">
              <wp:posOffset>127000</wp:posOffset>
            </wp:positionH>
            <wp:positionV relativeFrom="paragraph">
              <wp:posOffset>177577</wp:posOffset>
            </wp:positionV>
            <wp:extent cx="997528" cy="301066"/>
            <wp:effectExtent l="0" t="0" r="0" b="3810"/>
            <wp:wrapNone/>
            <wp:docPr id="8" name="Grafik 8" descr="S:\Kunden\Metabo\Visual-Basics\Logos\Brushless_Logo\Brushl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unden\Metabo\Visual-Basics\Logos\Brushless_Logo\Brushles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97528" cy="30106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655706" w14:textId="7D487967" w:rsidR="00456B68" w:rsidRDefault="004F78AA" w:rsidP="00664746">
      <w:pPr>
        <w:spacing w:line="360" w:lineRule="auto"/>
        <w:rPr>
          <w:rFonts w:ascii="Arial" w:hAnsi="Arial"/>
          <w:sz w:val="20"/>
        </w:rPr>
      </w:pPr>
      <w:r w:rsidRPr="004F78AA">
        <w:rPr>
          <w:rFonts w:ascii="Arial" w:hAnsi="Arial"/>
          <w:noProof/>
          <w:sz w:val="20"/>
        </w:rPr>
        <w:drawing>
          <wp:inline distT="0" distB="0" distL="0" distR="0" wp14:anchorId="2E7EA621" wp14:editId="33BBE03A">
            <wp:extent cx="2939143" cy="2187835"/>
            <wp:effectExtent l="0" t="0" r="0" b="3175"/>
            <wp:docPr id="7" name="Grafik 7" descr="S:\Kunden\Metabo\Projekte\SDS-max-Range\Material\Bilder\Metabo_KHEV 8-45 B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unden\Metabo\Projekte\SDS-max-Range\Material\Bilder\Metabo_KHEV 8-45 BL.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674" cy="2212050"/>
                    </a:xfrm>
                    <a:prstGeom prst="rect">
                      <a:avLst/>
                    </a:prstGeom>
                    <a:noFill/>
                    <a:ln>
                      <a:noFill/>
                    </a:ln>
                  </pic:spPr>
                </pic:pic>
              </a:graphicData>
            </a:graphic>
          </wp:inline>
        </w:drawing>
      </w:r>
    </w:p>
    <w:p w14:paraId="2A48BC80" w14:textId="72C5C083" w:rsidR="00B027B1" w:rsidRDefault="00E14234" w:rsidP="00664746">
      <w:pPr>
        <w:spacing w:line="360" w:lineRule="auto"/>
        <w:rPr>
          <w:rStyle w:val="Fett"/>
        </w:rPr>
      </w:pPr>
      <w:r>
        <w:rPr>
          <w:rFonts w:ascii="Arial" w:hAnsi="Arial" w:cs="Arial"/>
          <w:bCs/>
          <w:color w:val="000000"/>
          <w:sz w:val="20"/>
        </w:rPr>
        <w:t xml:space="preserve">Hammer Leistung: Die neuen </w:t>
      </w:r>
      <w:r w:rsidRPr="00E14234">
        <w:rPr>
          <w:rFonts w:ascii="Arial" w:hAnsi="Arial" w:cs="Arial"/>
          <w:bCs/>
          <w:color w:val="000000"/>
          <w:sz w:val="20"/>
        </w:rPr>
        <w:t>SDS-</w:t>
      </w:r>
      <w:proofErr w:type="spellStart"/>
      <w:r w:rsidRPr="00E14234">
        <w:rPr>
          <w:rFonts w:ascii="Arial" w:hAnsi="Arial" w:cs="Arial"/>
          <w:bCs/>
          <w:color w:val="000000"/>
          <w:sz w:val="20"/>
        </w:rPr>
        <w:t>max</w:t>
      </w:r>
      <w:proofErr w:type="spellEnd"/>
      <w:r w:rsidRPr="00E14234">
        <w:rPr>
          <w:rFonts w:ascii="Arial" w:hAnsi="Arial" w:cs="Arial"/>
          <w:bCs/>
          <w:color w:val="000000"/>
          <w:sz w:val="20"/>
        </w:rPr>
        <w:t>-Kombihämmer KHEV in der 5-, 8- und 11-Kilo-Klasse</w:t>
      </w:r>
      <w:r w:rsidR="0028432A">
        <w:rPr>
          <w:rFonts w:ascii="Arial" w:hAnsi="Arial" w:cs="Arial"/>
          <w:bCs/>
          <w:color w:val="000000"/>
          <w:sz w:val="20"/>
        </w:rPr>
        <w:t xml:space="preserve"> sind</w:t>
      </w:r>
      <w:r w:rsidR="0002147C">
        <w:rPr>
          <w:rFonts w:ascii="Arial" w:hAnsi="Arial" w:cs="Arial"/>
          <w:bCs/>
          <w:color w:val="000000"/>
          <w:sz w:val="20"/>
        </w:rPr>
        <w:t>,</w:t>
      </w:r>
      <w:r w:rsidR="0028432A">
        <w:rPr>
          <w:rFonts w:ascii="Arial" w:hAnsi="Arial" w:cs="Arial"/>
          <w:bCs/>
          <w:color w:val="000000"/>
          <w:sz w:val="20"/>
        </w:rPr>
        <w:t xml:space="preserve"> </w:t>
      </w:r>
      <w:r w:rsidRPr="00E14234">
        <w:rPr>
          <w:rFonts w:ascii="Arial" w:hAnsi="Arial" w:cs="Arial"/>
          <w:bCs/>
          <w:color w:val="000000"/>
          <w:sz w:val="20"/>
        </w:rPr>
        <w:t>ebenso wie die neuen SDS-</w:t>
      </w:r>
      <w:proofErr w:type="spellStart"/>
      <w:r w:rsidRPr="00E14234">
        <w:rPr>
          <w:rFonts w:ascii="Arial" w:hAnsi="Arial" w:cs="Arial"/>
          <w:bCs/>
          <w:color w:val="000000"/>
          <w:sz w:val="20"/>
        </w:rPr>
        <w:t>max</w:t>
      </w:r>
      <w:proofErr w:type="spellEnd"/>
      <w:r w:rsidRPr="00E14234">
        <w:rPr>
          <w:rFonts w:ascii="Arial" w:hAnsi="Arial" w:cs="Arial"/>
          <w:bCs/>
          <w:color w:val="000000"/>
          <w:sz w:val="20"/>
        </w:rPr>
        <w:t>-</w:t>
      </w:r>
      <w:proofErr w:type="spellStart"/>
      <w:r w:rsidRPr="00E14234">
        <w:rPr>
          <w:rFonts w:ascii="Arial" w:hAnsi="Arial" w:cs="Arial"/>
          <w:bCs/>
          <w:color w:val="000000"/>
          <w:sz w:val="20"/>
        </w:rPr>
        <w:t>Meißelhämmer</w:t>
      </w:r>
      <w:proofErr w:type="spellEnd"/>
      <w:r w:rsidRPr="00E14234">
        <w:rPr>
          <w:rFonts w:ascii="Arial" w:hAnsi="Arial" w:cs="Arial"/>
          <w:bCs/>
          <w:color w:val="000000"/>
          <w:sz w:val="20"/>
        </w:rPr>
        <w:t xml:space="preserve"> MHEV in der 5- und 11-Kiloklasse</w:t>
      </w:r>
      <w:r w:rsidR="0002147C">
        <w:rPr>
          <w:rFonts w:ascii="Arial" w:hAnsi="Arial" w:cs="Arial"/>
          <w:bCs/>
          <w:color w:val="000000"/>
          <w:sz w:val="20"/>
        </w:rPr>
        <w:t>, allesamt</w:t>
      </w:r>
      <w:r w:rsidR="0028432A">
        <w:rPr>
          <w:rFonts w:ascii="Arial" w:hAnsi="Arial" w:cs="Arial"/>
          <w:bCs/>
          <w:color w:val="000000"/>
          <w:sz w:val="20"/>
        </w:rPr>
        <w:t xml:space="preserve"> </w:t>
      </w:r>
      <w:r w:rsidRPr="00E14234">
        <w:rPr>
          <w:rFonts w:ascii="Arial" w:hAnsi="Arial" w:cs="Arial"/>
          <w:bCs/>
          <w:color w:val="000000"/>
          <w:sz w:val="20"/>
        </w:rPr>
        <w:t xml:space="preserve">mit </w:t>
      </w:r>
      <w:r>
        <w:rPr>
          <w:rFonts w:ascii="Arial" w:hAnsi="Arial" w:cs="Arial"/>
          <w:bCs/>
          <w:color w:val="000000"/>
          <w:sz w:val="20"/>
        </w:rPr>
        <w:t>kraftvollen</w:t>
      </w:r>
      <w:r w:rsidRPr="00E14234">
        <w:rPr>
          <w:rFonts w:ascii="Arial" w:hAnsi="Arial" w:cs="Arial"/>
          <w:bCs/>
          <w:color w:val="000000"/>
          <w:sz w:val="20"/>
        </w:rPr>
        <w:t xml:space="preserve"> und</w:t>
      </w:r>
      <w:r>
        <w:rPr>
          <w:rFonts w:ascii="Arial" w:hAnsi="Arial" w:cs="Arial"/>
          <w:bCs/>
          <w:color w:val="000000"/>
          <w:sz w:val="20"/>
        </w:rPr>
        <w:t xml:space="preserve"> robusten </w:t>
      </w:r>
      <w:proofErr w:type="spellStart"/>
      <w:r>
        <w:rPr>
          <w:rFonts w:ascii="Arial" w:hAnsi="Arial" w:cs="Arial"/>
          <w:bCs/>
          <w:color w:val="000000"/>
          <w:sz w:val="20"/>
        </w:rPr>
        <w:t>Brushless</w:t>
      </w:r>
      <w:proofErr w:type="spellEnd"/>
      <w:r>
        <w:rPr>
          <w:rFonts w:ascii="Arial" w:hAnsi="Arial" w:cs="Arial"/>
          <w:bCs/>
          <w:color w:val="000000"/>
          <w:sz w:val="20"/>
        </w:rPr>
        <w:t>-Motoren aus</w:t>
      </w:r>
      <w:r w:rsidRPr="00E14234">
        <w:rPr>
          <w:rFonts w:ascii="Arial" w:hAnsi="Arial" w:cs="Arial"/>
          <w:bCs/>
          <w:color w:val="000000"/>
          <w:sz w:val="20"/>
        </w:rPr>
        <w:t>gestattet</w:t>
      </w:r>
      <w:r w:rsidR="00B027B1" w:rsidRPr="00AA3007">
        <w:rPr>
          <w:rFonts w:ascii="Arial" w:hAnsi="Arial" w:cs="Arial"/>
          <w:bCs/>
          <w:color w:val="000000"/>
          <w:sz w:val="20"/>
        </w:rPr>
        <w:t xml:space="preserve">. </w:t>
      </w:r>
      <w:r w:rsidR="00B027B1" w:rsidRPr="00C37B3C">
        <w:rPr>
          <w:rStyle w:val="Fett"/>
        </w:rPr>
        <w:t>Foto: Metabo</w:t>
      </w:r>
    </w:p>
    <w:p w14:paraId="493B8786" w14:textId="77777777" w:rsidR="00E14234" w:rsidRDefault="00E14234" w:rsidP="00664746">
      <w:pPr>
        <w:spacing w:line="360" w:lineRule="auto"/>
        <w:rPr>
          <w:rFonts w:ascii="Arial" w:hAnsi="Arial"/>
          <w:sz w:val="20"/>
        </w:rPr>
      </w:pPr>
    </w:p>
    <w:p w14:paraId="437F8666" w14:textId="396FE42B" w:rsidR="00ED5E93" w:rsidRDefault="00F01D1E" w:rsidP="00664746">
      <w:pPr>
        <w:tabs>
          <w:tab w:val="right" w:pos="6379"/>
        </w:tabs>
        <w:spacing w:line="360" w:lineRule="auto"/>
        <w:rPr>
          <w:rFonts w:ascii="Arial" w:hAnsi="Arial"/>
          <w:b/>
          <w:sz w:val="20"/>
        </w:rPr>
      </w:pPr>
      <w:r>
        <w:rPr>
          <w:rFonts w:ascii="Arial" w:hAnsi="Arial" w:cs="Arial"/>
          <w:bCs/>
          <w:noProof/>
          <w:color w:val="000000"/>
          <w:sz w:val="20"/>
        </w:rPr>
        <w:pict w14:anchorId="689E0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05pt;height:223.1pt">
            <v:imagedata r:id="rId12" o:title="screenshot2" croptop="11548f" cropbottom="13586f" cropright="133f"/>
          </v:shape>
        </w:pict>
      </w:r>
      <w:r w:rsidR="004F78AA">
        <w:rPr>
          <w:rFonts w:ascii="Arial" w:hAnsi="Arial" w:cs="Arial"/>
          <w:bCs/>
          <w:color w:val="000000"/>
          <w:sz w:val="20"/>
        </w:rPr>
        <w:t xml:space="preserve"> </w:t>
      </w:r>
      <w:r w:rsidR="0028432A">
        <w:rPr>
          <w:rFonts w:ascii="Arial" w:hAnsi="Arial" w:cs="Arial"/>
          <w:bCs/>
          <w:color w:val="000000"/>
          <w:sz w:val="20"/>
        </w:rPr>
        <w:t xml:space="preserve">Mit ihrem </w:t>
      </w:r>
      <w:r w:rsidR="0028432A" w:rsidRPr="00E14234">
        <w:rPr>
          <w:rFonts w:ascii="Arial" w:hAnsi="Arial" w:cs="Arial"/>
          <w:bCs/>
          <w:color w:val="000000"/>
          <w:sz w:val="20"/>
        </w:rPr>
        <w:t>Hochleistungsschlagwerk</w:t>
      </w:r>
      <w:r w:rsidR="0028432A">
        <w:rPr>
          <w:rFonts w:ascii="Arial" w:hAnsi="Arial" w:cs="Arial"/>
          <w:bCs/>
          <w:color w:val="000000"/>
          <w:sz w:val="20"/>
        </w:rPr>
        <w:t xml:space="preserve"> meistern die neuen SDS-</w:t>
      </w:r>
      <w:proofErr w:type="spellStart"/>
      <w:r w:rsidR="0028432A">
        <w:rPr>
          <w:rFonts w:ascii="Arial" w:hAnsi="Arial" w:cs="Arial"/>
          <w:bCs/>
          <w:color w:val="000000"/>
          <w:sz w:val="20"/>
        </w:rPr>
        <w:t>max</w:t>
      </w:r>
      <w:proofErr w:type="spellEnd"/>
      <w:r w:rsidR="0028432A">
        <w:rPr>
          <w:rFonts w:ascii="Arial" w:hAnsi="Arial" w:cs="Arial"/>
          <w:bCs/>
          <w:color w:val="000000"/>
          <w:sz w:val="20"/>
        </w:rPr>
        <w:t>-Hämmer s</w:t>
      </w:r>
      <w:r w:rsidR="00E14234">
        <w:rPr>
          <w:rFonts w:ascii="Arial" w:hAnsi="Arial" w:cs="Arial"/>
          <w:bCs/>
          <w:color w:val="000000"/>
          <w:sz w:val="20"/>
        </w:rPr>
        <w:t xml:space="preserve">elbst schwerste Abbruch- und </w:t>
      </w:r>
      <w:r w:rsidR="00512221">
        <w:rPr>
          <w:rFonts w:ascii="Arial" w:hAnsi="Arial" w:cs="Arial"/>
          <w:bCs/>
          <w:color w:val="000000"/>
          <w:sz w:val="20"/>
        </w:rPr>
        <w:t>Bohrarbeiten</w:t>
      </w:r>
      <w:r w:rsidR="00FD3B28" w:rsidRPr="00AA3007">
        <w:rPr>
          <w:rFonts w:ascii="Arial" w:hAnsi="Arial" w:cs="Arial"/>
          <w:bCs/>
          <w:color w:val="000000"/>
          <w:sz w:val="20"/>
        </w:rPr>
        <w:t>.</w:t>
      </w:r>
      <w:r w:rsidR="00E14234">
        <w:rPr>
          <w:rFonts w:ascii="Arial" w:hAnsi="Arial" w:cs="Arial"/>
          <w:bCs/>
          <w:color w:val="000000"/>
          <w:sz w:val="20"/>
        </w:rPr>
        <w:t xml:space="preserve"> Die Vibrationen werden dabei </w:t>
      </w:r>
      <w:r w:rsidR="00512221">
        <w:rPr>
          <w:rFonts w:ascii="Arial" w:hAnsi="Arial" w:cs="Arial"/>
          <w:bCs/>
          <w:color w:val="000000"/>
          <w:sz w:val="20"/>
        </w:rPr>
        <w:t>gleich doppelt durch</w:t>
      </w:r>
      <w:r w:rsidR="00E14234">
        <w:rPr>
          <w:rFonts w:ascii="Arial" w:hAnsi="Arial" w:cs="Arial"/>
          <w:bCs/>
          <w:color w:val="000000"/>
          <w:sz w:val="20"/>
        </w:rPr>
        <w:t xml:space="preserve"> einen entkoppelten Handgriff und eine </w:t>
      </w:r>
      <w:r w:rsidR="00E14234" w:rsidRPr="00E14234">
        <w:rPr>
          <w:rFonts w:ascii="Arial" w:hAnsi="Arial" w:cs="Arial"/>
          <w:bCs/>
          <w:color w:val="000000"/>
          <w:sz w:val="20"/>
        </w:rPr>
        <w:t>schlagabsorbierende Gegenschwingmasse</w:t>
      </w:r>
      <w:r w:rsidR="00512221">
        <w:rPr>
          <w:rFonts w:ascii="Arial" w:hAnsi="Arial" w:cs="Arial"/>
          <w:bCs/>
          <w:color w:val="000000"/>
          <w:sz w:val="20"/>
        </w:rPr>
        <w:t xml:space="preserve"> </w:t>
      </w:r>
      <w:r w:rsidR="00E14234">
        <w:rPr>
          <w:rFonts w:ascii="Arial" w:hAnsi="Arial" w:cs="Arial"/>
          <w:bCs/>
          <w:color w:val="000000"/>
          <w:sz w:val="20"/>
        </w:rPr>
        <w:t>gedämpft.</w:t>
      </w:r>
      <w:r w:rsidR="00ED5E93" w:rsidRPr="00AA3007">
        <w:rPr>
          <w:rFonts w:ascii="Arial" w:hAnsi="Arial" w:cs="Arial"/>
          <w:bCs/>
          <w:color w:val="000000"/>
          <w:sz w:val="20"/>
        </w:rPr>
        <w:t xml:space="preserve"> </w:t>
      </w:r>
      <w:r w:rsidR="00AD704E" w:rsidRPr="00C37B3C">
        <w:rPr>
          <w:rStyle w:val="Fett"/>
        </w:rPr>
        <w:t>Foto</w:t>
      </w:r>
      <w:r w:rsidR="00ED5E93" w:rsidRPr="00C37B3C">
        <w:rPr>
          <w:rStyle w:val="Fett"/>
        </w:rPr>
        <w:t>: Metabo</w:t>
      </w:r>
    </w:p>
    <w:p w14:paraId="0E53CE76" w14:textId="1496EFC5" w:rsidR="00ED5E93" w:rsidRDefault="00ED5E93" w:rsidP="00664746">
      <w:pPr>
        <w:tabs>
          <w:tab w:val="right" w:pos="6379"/>
        </w:tabs>
        <w:spacing w:line="360" w:lineRule="auto"/>
        <w:rPr>
          <w:rFonts w:ascii="Arial" w:hAnsi="Arial"/>
          <w:sz w:val="20"/>
        </w:rPr>
      </w:pPr>
    </w:p>
    <w:p w14:paraId="7D791508" w14:textId="4274F392" w:rsidR="004F78AA" w:rsidRPr="00AA3007" w:rsidRDefault="00F01D1E" w:rsidP="00664746">
      <w:pPr>
        <w:tabs>
          <w:tab w:val="right" w:pos="6379"/>
        </w:tabs>
        <w:spacing w:line="360" w:lineRule="auto"/>
        <w:rPr>
          <w:rFonts w:ascii="Arial" w:hAnsi="Arial"/>
          <w:sz w:val="20"/>
        </w:rPr>
      </w:pPr>
      <w:r>
        <w:rPr>
          <w:rFonts w:ascii="Arial" w:hAnsi="Arial"/>
          <w:noProof/>
          <w:sz w:val="20"/>
        </w:rPr>
        <w:lastRenderedPageBreak/>
        <w:pict w14:anchorId="1BB1119E">
          <v:shape id="_x0000_i1026" type="#_x0000_t75" style="width:340.35pt;height:226.8pt">
            <v:imagedata r:id="rId13" o:title="screenshot3"/>
          </v:shape>
        </w:pict>
      </w:r>
    </w:p>
    <w:p w14:paraId="1AEEF667" w14:textId="1F1708D4" w:rsidR="004F78AA" w:rsidRDefault="00DE294C" w:rsidP="004F78AA">
      <w:pPr>
        <w:tabs>
          <w:tab w:val="right" w:pos="6379"/>
        </w:tabs>
        <w:spacing w:line="360" w:lineRule="auto"/>
        <w:rPr>
          <w:rStyle w:val="Fett"/>
        </w:rPr>
      </w:pPr>
      <w:r w:rsidRPr="00DE294C">
        <w:rPr>
          <w:rFonts w:ascii="Arial" w:hAnsi="Arial" w:cs="Arial"/>
          <w:bCs/>
          <w:color w:val="000000"/>
          <w:sz w:val="20"/>
        </w:rPr>
        <w:t>Das mit den neuen SDS-</w:t>
      </w:r>
      <w:proofErr w:type="spellStart"/>
      <w:r w:rsidRPr="00DE294C">
        <w:rPr>
          <w:rFonts w:ascii="Arial" w:hAnsi="Arial" w:cs="Arial"/>
          <w:bCs/>
          <w:color w:val="000000"/>
          <w:sz w:val="20"/>
        </w:rPr>
        <w:t>max</w:t>
      </w:r>
      <w:proofErr w:type="spellEnd"/>
      <w:r w:rsidRPr="00DE294C">
        <w:rPr>
          <w:rFonts w:ascii="Arial" w:hAnsi="Arial" w:cs="Arial"/>
          <w:bCs/>
          <w:color w:val="000000"/>
          <w:sz w:val="20"/>
        </w:rPr>
        <w:t xml:space="preserve">-Hämmern kompatible Stauabsaugungssystem ESA </w:t>
      </w:r>
      <w:proofErr w:type="spellStart"/>
      <w:r w:rsidRPr="00DE294C">
        <w:rPr>
          <w:rFonts w:ascii="Arial" w:hAnsi="Arial" w:cs="Arial"/>
          <w:bCs/>
          <w:color w:val="000000"/>
          <w:sz w:val="20"/>
        </w:rPr>
        <w:t>max</w:t>
      </w:r>
      <w:proofErr w:type="spellEnd"/>
      <w:r w:rsidRPr="00DE294C">
        <w:rPr>
          <w:rFonts w:ascii="Arial" w:hAnsi="Arial" w:cs="Arial"/>
          <w:bCs/>
          <w:color w:val="000000"/>
          <w:sz w:val="20"/>
        </w:rPr>
        <w:t xml:space="preserve"> kann bei den unterschiedlichsten Hammerbohr- und </w:t>
      </w:r>
      <w:proofErr w:type="spellStart"/>
      <w:r w:rsidRPr="00DE294C">
        <w:rPr>
          <w:rFonts w:ascii="Arial" w:hAnsi="Arial" w:cs="Arial"/>
          <w:bCs/>
          <w:color w:val="000000"/>
          <w:sz w:val="20"/>
        </w:rPr>
        <w:t>Meißelanwendungen</w:t>
      </w:r>
      <w:proofErr w:type="spellEnd"/>
      <w:r w:rsidRPr="00DE294C">
        <w:rPr>
          <w:rFonts w:ascii="Arial" w:hAnsi="Arial" w:cs="Arial"/>
          <w:bCs/>
          <w:color w:val="000000"/>
          <w:sz w:val="20"/>
        </w:rPr>
        <w:t xml:space="preserve"> verwendet werden.</w:t>
      </w:r>
      <w:r w:rsidR="004F78AA" w:rsidRPr="00AA3007">
        <w:rPr>
          <w:rFonts w:ascii="Arial" w:hAnsi="Arial" w:cs="Arial"/>
          <w:bCs/>
          <w:color w:val="000000"/>
          <w:sz w:val="20"/>
        </w:rPr>
        <w:t xml:space="preserve"> </w:t>
      </w:r>
      <w:r w:rsidR="004F78AA" w:rsidRPr="00C37B3C">
        <w:rPr>
          <w:rStyle w:val="Fett"/>
        </w:rPr>
        <w:t>Foto: Metabo</w:t>
      </w:r>
    </w:p>
    <w:p w14:paraId="1E59E839" w14:textId="67B32641" w:rsidR="00B027B1" w:rsidRDefault="00B027B1" w:rsidP="004F78AA">
      <w:pPr>
        <w:tabs>
          <w:tab w:val="right" w:pos="6379"/>
        </w:tabs>
        <w:spacing w:line="360" w:lineRule="auto"/>
        <w:rPr>
          <w:rStyle w:val="Fett"/>
        </w:rPr>
      </w:pPr>
    </w:p>
    <w:p w14:paraId="5ECF8A64" w14:textId="3A8F4856" w:rsidR="00B027B1" w:rsidRDefault="00F01D1E" w:rsidP="004F78AA">
      <w:pPr>
        <w:tabs>
          <w:tab w:val="right" w:pos="6379"/>
        </w:tabs>
        <w:spacing w:line="360" w:lineRule="auto"/>
        <w:rPr>
          <w:rFonts w:ascii="Arial" w:hAnsi="Arial"/>
          <w:b/>
          <w:sz w:val="20"/>
        </w:rPr>
      </w:pPr>
      <w:r>
        <w:rPr>
          <w:rFonts w:ascii="Arial" w:hAnsi="Arial"/>
          <w:b/>
          <w:noProof/>
          <w:sz w:val="20"/>
        </w:rPr>
        <w:pict w14:anchorId="25D6E562">
          <v:shape id="_x0000_i1027" type="#_x0000_t75" style="width:355.75pt;height:237.25pt">
            <v:imagedata r:id="rId14" o:title="screenshot4"/>
          </v:shape>
        </w:pict>
      </w:r>
    </w:p>
    <w:p w14:paraId="18A51184" w14:textId="493AEEC8" w:rsidR="002F2F30" w:rsidRDefault="00590F6E" w:rsidP="002F2F30">
      <w:pPr>
        <w:tabs>
          <w:tab w:val="right" w:pos="6379"/>
        </w:tabs>
        <w:spacing w:line="360" w:lineRule="auto"/>
        <w:rPr>
          <w:rStyle w:val="Fett"/>
        </w:rPr>
      </w:pPr>
      <w:r>
        <w:rPr>
          <w:rFonts w:ascii="Arial" w:hAnsi="Arial" w:cs="Arial"/>
          <w:bCs/>
          <w:color w:val="000000"/>
          <w:sz w:val="20"/>
        </w:rPr>
        <w:t>Ein rundum starkes System –</w:t>
      </w:r>
      <w:r w:rsidR="0002147C">
        <w:rPr>
          <w:rFonts w:ascii="Arial" w:hAnsi="Arial" w:cs="Arial"/>
          <w:bCs/>
          <w:color w:val="000000"/>
          <w:sz w:val="20"/>
        </w:rPr>
        <w:t xml:space="preserve"> </w:t>
      </w:r>
      <w:r>
        <w:rPr>
          <w:rFonts w:ascii="Arial" w:hAnsi="Arial" w:cs="Arial"/>
          <w:bCs/>
          <w:color w:val="000000"/>
          <w:sz w:val="20"/>
        </w:rPr>
        <w:t>die neuen SDS-</w:t>
      </w:r>
      <w:proofErr w:type="spellStart"/>
      <w:r>
        <w:rPr>
          <w:rFonts w:ascii="Arial" w:hAnsi="Arial" w:cs="Arial"/>
          <w:bCs/>
          <w:color w:val="000000"/>
          <w:sz w:val="20"/>
        </w:rPr>
        <w:t>max</w:t>
      </w:r>
      <w:proofErr w:type="spellEnd"/>
      <w:r>
        <w:rPr>
          <w:rFonts w:ascii="Arial" w:hAnsi="Arial" w:cs="Arial"/>
          <w:bCs/>
          <w:color w:val="000000"/>
          <w:sz w:val="20"/>
        </w:rPr>
        <w:t xml:space="preserve">-Hämmer von Metabo </w:t>
      </w:r>
      <w:r w:rsidR="004B34D4">
        <w:rPr>
          <w:rFonts w:ascii="Arial" w:hAnsi="Arial" w:cs="Arial"/>
          <w:bCs/>
          <w:color w:val="000000"/>
          <w:sz w:val="20"/>
        </w:rPr>
        <w:t xml:space="preserve">überzeugen mit </w:t>
      </w:r>
      <w:r w:rsidR="0002147C">
        <w:rPr>
          <w:rFonts w:ascii="Arial" w:hAnsi="Arial" w:cs="Arial"/>
          <w:bCs/>
          <w:color w:val="000000"/>
          <w:sz w:val="20"/>
        </w:rPr>
        <w:t>Leistungsstärke</w:t>
      </w:r>
      <w:r w:rsidR="004B34D4">
        <w:rPr>
          <w:rFonts w:ascii="Arial" w:hAnsi="Arial" w:cs="Arial"/>
          <w:bCs/>
          <w:color w:val="000000"/>
          <w:sz w:val="20"/>
        </w:rPr>
        <w:t xml:space="preserve">, </w:t>
      </w:r>
      <w:r>
        <w:rPr>
          <w:rFonts w:ascii="Arial" w:hAnsi="Arial" w:cs="Arial"/>
          <w:bCs/>
          <w:color w:val="000000"/>
          <w:sz w:val="20"/>
        </w:rPr>
        <w:t xml:space="preserve">hochwertigem </w:t>
      </w:r>
      <w:r w:rsidRPr="00590F6E">
        <w:rPr>
          <w:rFonts w:ascii="Arial" w:hAnsi="Arial" w:cs="Arial"/>
          <w:bCs/>
          <w:color w:val="000000"/>
          <w:sz w:val="20"/>
        </w:rPr>
        <w:t xml:space="preserve">Zubehör und </w:t>
      </w:r>
      <w:r>
        <w:rPr>
          <w:rFonts w:ascii="Arial" w:hAnsi="Arial" w:cs="Arial"/>
          <w:bCs/>
          <w:color w:val="000000"/>
          <w:sz w:val="20"/>
        </w:rPr>
        <w:t xml:space="preserve">einer effektiven </w:t>
      </w:r>
      <w:r w:rsidRPr="00590F6E">
        <w:rPr>
          <w:rFonts w:ascii="Arial" w:hAnsi="Arial" w:cs="Arial"/>
          <w:bCs/>
          <w:color w:val="000000"/>
          <w:sz w:val="20"/>
        </w:rPr>
        <w:t>Staubabsaugung</w:t>
      </w:r>
      <w:r>
        <w:rPr>
          <w:rFonts w:ascii="Arial" w:hAnsi="Arial" w:cs="Arial"/>
          <w:bCs/>
          <w:color w:val="000000"/>
          <w:sz w:val="20"/>
        </w:rPr>
        <w:t>.</w:t>
      </w:r>
      <w:r w:rsidR="002F2F30" w:rsidRPr="00AA3007">
        <w:rPr>
          <w:rFonts w:ascii="Arial" w:hAnsi="Arial" w:cs="Arial"/>
          <w:bCs/>
          <w:color w:val="000000"/>
          <w:sz w:val="20"/>
        </w:rPr>
        <w:t xml:space="preserve"> </w:t>
      </w:r>
      <w:r w:rsidR="002F2F30" w:rsidRPr="00C37B3C">
        <w:rPr>
          <w:rStyle w:val="Fett"/>
        </w:rPr>
        <w:t>Foto: Metabo</w:t>
      </w:r>
    </w:p>
    <w:p w14:paraId="680501C5" w14:textId="7215FA62" w:rsidR="004F78AA" w:rsidRDefault="004F78AA" w:rsidP="00664746">
      <w:pPr>
        <w:tabs>
          <w:tab w:val="right" w:pos="6379"/>
        </w:tabs>
        <w:spacing w:line="360" w:lineRule="auto"/>
        <w:rPr>
          <w:rStyle w:val="IntensiveHervorhebung"/>
        </w:rPr>
      </w:pPr>
    </w:p>
    <w:p w14:paraId="503381A7" w14:textId="057145B3" w:rsidR="00E50AAA" w:rsidRDefault="00E50AAA" w:rsidP="00664746">
      <w:pPr>
        <w:tabs>
          <w:tab w:val="right" w:pos="6379"/>
        </w:tabs>
        <w:spacing w:line="360" w:lineRule="auto"/>
        <w:rPr>
          <w:rStyle w:val="IntensiveHervorhebung"/>
        </w:rPr>
      </w:pPr>
    </w:p>
    <w:p w14:paraId="574299B4" w14:textId="77777777" w:rsidR="00E50AAA" w:rsidRDefault="00E50AAA" w:rsidP="00664746">
      <w:pPr>
        <w:tabs>
          <w:tab w:val="right" w:pos="6379"/>
        </w:tabs>
        <w:spacing w:line="360" w:lineRule="auto"/>
        <w:rPr>
          <w:rStyle w:val="IntensiveHervorhebung"/>
        </w:rPr>
      </w:pPr>
    </w:p>
    <w:p w14:paraId="4024471B" w14:textId="41E4224F" w:rsidR="00AD704E" w:rsidRPr="00C37B3C" w:rsidRDefault="00AD704E" w:rsidP="00664746">
      <w:pPr>
        <w:tabs>
          <w:tab w:val="right" w:pos="6379"/>
        </w:tabs>
        <w:spacing w:line="360" w:lineRule="auto"/>
        <w:rPr>
          <w:rStyle w:val="IntensiveHervorhebung"/>
        </w:rPr>
      </w:pPr>
      <w:r w:rsidRPr="00C37B3C">
        <w:rPr>
          <w:rStyle w:val="IntensiveHervorhebung"/>
        </w:rPr>
        <w:lastRenderedPageBreak/>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4AC8A02A" w14:textId="77777777" w:rsidR="00CF5B98" w:rsidRDefault="00CF5B98" w:rsidP="00664746">
      <w:pPr>
        <w:spacing w:line="360" w:lineRule="auto"/>
        <w:rPr>
          <w:rFonts w:ascii="Arial" w:hAnsi="Arial"/>
          <w:b/>
          <w:sz w:val="18"/>
          <w:szCs w:val="18"/>
        </w:rPr>
      </w:pPr>
    </w:p>
    <w:p w14:paraId="0DB53E6E" w14:textId="77777777" w:rsidR="00664746" w:rsidRPr="00C37B3C" w:rsidRDefault="00664746" w:rsidP="00D12AD5">
      <w:pPr>
        <w:pStyle w:val="Zitat"/>
      </w:pPr>
      <w:r w:rsidRPr="00C37B3C">
        <w:t>Über Metabo</w:t>
      </w:r>
    </w:p>
    <w:p w14:paraId="7D28CD43" w14:textId="77777777" w:rsidR="001B7A3C" w:rsidRPr="00FF35D6" w:rsidRDefault="001B7A3C" w:rsidP="00D12AD5">
      <w:pPr>
        <w:spacing w:line="360" w:lineRule="auto"/>
        <w:rPr>
          <w:rFonts w:ascii="Arial" w:eastAsiaTheme="minorHAnsi" w:hAnsi="Arial" w:cs="Arial"/>
          <w:sz w:val="18"/>
          <w:szCs w:val="18"/>
        </w:rPr>
      </w:pPr>
      <w:r w:rsidRPr="001B7A3C">
        <w:rPr>
          <w:rFonts w:ascii="Arial" w:hAnsi="Arial" w:cs="Arial"/>
          <w:color w:val="000000"/>
          <w:sz w:val="18"/>
          <w:szCs w:val="18"/>
        </w:rPr>
        <w:t xml:space="preserve">Die </w:t>
      </w:r>
      <w:proofErr w:type="spellStart"/>
      <w:r w:rsidRPr="001B7A3C">
        <w:rPr>
          <w:rFonts w:ascii="Arial" w:hAnsi="Arial" w:cs="Arial"/>
          <w:color w:val="000000"/>
          <w:sz w:val="18"/>
          <w:szCs w:val="18"/>
        </w:rPr>
        <w:t>Metabowerke</w:t>
      </w:r>
      <w:proofErr w:type="spellEnd"/>
      <w:r w:rsidRPr="001B7A3C">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1B7A3C">
        <w:rPr>
          <w:rFonts w:ascii="Arial" w:hAnsi="Arial" w:cs="Arial"/>
          <w:color w:val="000000"/>
          <w:sz w:val="18"/>
          <w:szCs w:val="18"/>
        </w:rPr>
        <w:t>LiHD</w:t>
      </w:r>
      <w:proofErr w:type="spellEnd"/>
      <w:r w:rsidRPr="001B7A3C">
        <w:rPr>
          <w:rFonts w:ascii="Arial" w:hAnsi="Arial" w:cs="Arial"/>
          <w:color w:val="000000"/>
          <w:sz w:val="18"/>
          <w:szCs w:val="18"/>
        </w:rPr>
        <w:t xml:space="preserve">-Technologie führender Anbieter im Akkusegment. So hat Metabo seine Vision der Kabellosen Baustelle zur Wirklichkeit gemacht.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1B7A3C">
        <w:rPr>
          <w:rFonts w:ascii="Arial" w:hAnsi="Arial" w:cs="Arial"/>
          <w:color w:val="000000"/>
          <w:sz w:val="18"/>
          <w:szCs w:val="18"/>
        </w:rPr>
        <w:t>die internationale Präsenz</w:t>
      </w:r>
      <w:proofErr w:type="gramEnd"/>
      <w:r w:rsidRPr="001B7A3C">
        <w:rPr>
          <w:rFonts w:ascii="Arial" w:hAnsi="Arial" w:cs="Arial"/>
          <w:color w:val="000000"/>
          <w:sz w:val="18"/>
          <w:szCs w:val="18"/>
        </w:rPr>
        <w:t xml:space="preserve">. Weltweit arbeiten </w:t>
      </w:r>
      <w:r w:rsidR="00CB1855">
        <w:rPr>
          <w:rFonts w:ascii="Arial" w:hAnsi="Arial" w:cs="Arial"/>
          <w:color w:val="000000"/>
          <w:sz w:val="18"/>
          <w:szCs w:val="18"/>
        </w:rPr>
        <w:t>rund 2.000</w:t>
      </w:r>
      <w:r w:rsidRPr="001B7A3C">
        <w:rPr>
          <w:rFonts w:ascii="Arial" w:hAnsi="Arial" w:cs="Arial"/>
          <w:color w:val="000000"/>
          <w:sz w:val="18"/>
          <w:szCs w:val="18"/>
        </w:rPr>
        <w:t xml:space="preserve"> Menschen für Metabo. Sie haben im </w:t>
      </w:r>
      <w:r w:rsidR="00F82F37">
        <w:rPr>
          <w:rFonts w:ascii="Arial" w:hAnsi="Arial" w:cs="Arial"/>
          <w:color w:val="000000"/>
          <w:sz w:val="18"/>
          <w:szCs w:val="18"/>
        </w:rPr>
        <w:t>Geschäftsj</w:t>
      </w:r>
      <w:r w:rsidRPr="001B7A3C">
        <w:rPr>
          <w:rFonts w:ascii="Arial" w:hAnsi="Arial" w:cs="Arial"/>
          <w:color w:val="000000"/>
          <w:sz w:val="18"/>
          <w:szCs w:val="18"/>
        </w:rPr>
        <w:t>ahr 201</w:t>
      </w:r>
      <w:r w:rsidR="00F82F37">
        <w:rPr>
          <w:rFonts w:ascii="Arial" w:hAnsi="Arial" w:cs="Arial"/>
          <w:color w:val="000000"/>
          <w:sz w:val="18"/>
          <w:szCs w:val="18"/>
        </w:rPr>
        <w:t>7</w:t>
      </w:r>
      <w:r w:rsidRPr="001B7A3C">
        <w:rPr>
          <w:rFonts w:ascii="Arial" w:hAnsi="Arial" w:cs="Arial"/>
          <w:color w:val="000000"/>
          <w:sz w:val="18"/>
          <w:szCs w:val="18"/>
        </w:rPr>
        <w:t xml:space="preserve"> einen Umsatz von 4</w:t>
      </w:r>
      <w:r w:rsidR="007374AB">
        <w:rPr>
          <w:rFonts w:ascii="Arial" w:hAnsi="Arial" w:cs="Arial"/>
          <w:color w:val="000000"/>
          <w:sz w:val="18"/>
          <w:szCs w:val="18"/>
        </w:rPr>
        <w:t>67</w:t>
      </w:r>
      <w:r w:rsidRPr="001B7A3C">
        <w:rPr>
          <w:rFonts w:ascii="Arial" w:hAnsi="Arial" w:cs="Arial"/>
          <w:color w:val="000000"/>
          <w:sz w:val="18"/>
          <w:szCs w:val="18"/>
        </w:rPr>
        <w:t xml:space="preserve"> Millionen Euro erwirtschaftet. Mehr über das Unternehmen Metabo und seine Produkte unter </w:t>
      </w:r>
      <w:hyperlink r:id="rId15" w:history="1">
        <w:r w:rsidRPr="001B7A3C">
          <w:rPr>
            <w:rStyle w:val="Hyperlink"/>
            <w:rFonts w:ascii="Arial" w:hAnsi="Arial" w:cs="Arial"/>
            <w:sz w:val="18"/>
            <w:szCs w:val="18"/>
          </w:rPr>
          <w:t>www.metabo.com</w:t>
        </w:r>
      </w:hyperlink>
      <w:r w:rsidR="00FF35D6">
        <w:rPr>
          <w:rStyle w:val="Hyperlink"/>
          <w:rFonts w:ascii="Arial" w:hAnsi="Arial" w:cs="Arial"/>
          <w:sz w:val="18"/>
          <w:szCs w:val="18"/>
          <w:u w:val="none"/>
        </w:rPr>
        <w:t xml:space="preserve">. </w:t>
      </w:r>
    </w:p>
    <w:p w14:paraId="2157723C" w14:textId="77777777" w:rsidR="001B7A3C" w:rsidRDefault="001B7A3C" w:rsidP="001B7A3C"/>
    <w:p w14:paraId="32C63B0B" w14:textId="77777777" w:rsidR="001B7A3C" w:rsidRPr="001B7A3C" w:rsidRDefault="001B7A3C" w:rsidP="001B7A3C"/>
    <w:p w14:paraId="79D3E744" w14:textId="77777777" w:rsidR="0065328A" w:rsidRDefault="0065328A" w:rsidP="00C37B3C">
      <w:pPr>
        <w:pStyle w:val="Zitat"/>
      </w:pPr>
      <w: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0"/>
        <w:gridCol w:w="4087"/>
      </w:tblGrid>
      <w:tr w:rsidR="00BE3C2A" w14:paraId="53C10BC9" w14:textId="77777777" w:rsidTr="00EF4D3E">
        <w:trPr>
          <w:trHeight w:val="1350"/>
        </w:trPr>
        <w:tc>
          <w:tcPr>
            <w:tcW w:w="3085" w:type="dxa"/>
          </w:tcPr>
          <w:p w14:paraId="515C067A"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Clarissa Bucher</w:t>
            </w:r>
          </w:p>
          <w:p w14:paraId="52714A04" w14:textId="77777777" w:rsidR="00BE3C2A" w:rsidRDefault="00BE3C2A" w:rsidP="001B7A3C">
            <w:pPr>
              <w:pStyle w:val="Kopfzeile"/>
              <w:tabs>
                <w:tab w:val="clear" w:pos="4536"/>
                <w:tab w:val="left" w:pos="2977"/>
                <w:tab w:val="left" w:pos="6974"/>
                <w:tab w:val="right" w:pos="7230"/>
              </w:tabs>
              <w:ind w:left="-105" w:right="27"/>
              <w:rPr>
                <w:rStyle w:val="SchwacherVerweis"/>
              </w:rPr>
            </w:pPr>
            <w:proofErr w:type="spellStart"/>
            <w:r w:rsidRPr="0001400F">
              <w:rPr>
                <w:rStyle w:val="SchwacherVerweis"/>
              </w:rPr>
              <w:t>Metabowerke</w:t>
            </w:r>
            <w:proofErr w:type="spellEnd"/>
            <w:r w:rsidRPr="0001400F">
              <w:rPr>
                <w:rStyle w:val="SchwacherVerweis"/>
              </w:rPr>
              <w:t xml:space="preserve"> GmbH</w:t>
            </w:r>
          </w:p>
          <w:p w14:paraId="5F31512B"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Metabo-Allee 1</w:t>
            </w:r>
          </w:p>
          <w:p w14:paraId="0203D709"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72622 Nürtingen</w:t>
            </w:r>
          </w:p>
          <w:p w14:paraId="685D23C6"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Telefon: +49 (7022) 72-22 29</w:t>
            </w:r>
          </w:p>
          <w:p w14:paraId="583242EA"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Telefax: +49 (7022) 72-28 24</w:t>
            </w:r>
          </w:p>
          <w:p w14:paraId="1B3DEFA4" w14:textId="77777777" w:rsidR="00BE3C2A" w:rsidRDefault="00F01D1E" w:rsidP="001B7A3C">
            <w:pPr>
              <w:pStyle w:val="Kopfzeile"/>
              <w:tabs>
                <w:tab w:val="clear" w:pos="4536"/>
                <w:tab w:val="left" w:pos="2977"/>
                <w:tab w:val="left" w:pos="6974"/>
                <w:tab w:val="right" w:pos="7230"/>
              </w:tabs>
              <w:ind w:left="-105" w:right="27"/>
              <w:rPr>
                <w:rStyle w:val="SchwacherVerweis"/>
              </w:rPr>
            </w:pPr>
            <w:hyperlink r:id="rId16" w:history="1">
              <w:r w:rsidR="00BE3C2A" w:rsidRPr="00BE3C2A">
                <w:rPr>
                  <w:rStyle w:val="Hyperlink"/>
                  <w:rFonts w:ascii="Arial" w:hAnsi="Arial" w:cs="Arial"/>
                  <w:sz w:val="18"/>
                  <w:szCs w:val="18"/>
                </w:rPr>
                <w:t>cbucher@metabo.de</w:t>
              </w:r>
            </w:hyperlink>
          </w:p>
        </w:tc>
        <w:tc>
          <w:tcPr>
            <w:tcW w:w="4172" w:type="dxa"/>
          </w:tcPr>
          <w:p w14:paraId="321F17E2" w14:textId="77777777" w:rsidR="00BE3C2A" w:rsidRPr="004B34D4" w:rsidRDefault="00CD33BE" w:rsidP="001B7A3C">
            <w:pPr>
              <w:pStyle w:val="Kopfzeile"/>
              <w:tabs>
                <w:tab w:val="clear" w:pos="4536"/>
                <w:tab w:val="left" w:pos="2977"/>
                <w:tab w:val="left" w:pos="6974"/>
                <w:tab w:val="right" w:pos="7230"/>
              </w:tabs>
              <w:ind w:left="-105" w:right="27"/>
              <w:rPr>
                <w:rStyle w:val="SchwacherVerweis"/>
                <w:lang w:val="fr-CH"/>
              </w:rPr>
            </w:pPr>
            <w:r w:rsidRPr="004B34D4">
              <w:rPr>
                <w:rStyle w:val="SchwacherVerweis"/>
                <w:lang w:val="fr-CH"/>
              </w:rPr>
              <w:t>Hubert Heinz</w:t>
            </w:r>
            <w:r w:rsidR="009376FF" w:rsidRPr="004B34D4">
              <w:rPr>
                <w:rStyle w:val="SchwacherVerweis"/>
                <w:lang w:val="fr-CH"/>
              </w:rPr>
              <w:t xml:space="preserve"> </w:t>
            </w:r>
            <w:r w:rsidR="00372362" w:rsidRPr="004B34D4">
              <w:rPr>
                <w:rStyle w:val="SchwacherVerweis"/>
                <w:lang w:val="fr-CH"/>
              </w:rPr>
              <w:t>/ Marie Hertfelder</w:t>
            </w:r>
          </w:p>
          <w:p w14:paraId="6DE40081" w14:textId="77777777" w:rsidR="00BE3C2A" w:rsidRPr="004B34D4" w:rsidRDefault="00EF4D3E" w:rsidP="001B7A3C">
            <w:pPr>
              <w:pStyle w:val="Kopfzeile"/>
              <w:tabs>
                <w:tab w:val="clear" w:pos="4536"/>
                <w:tab w:val="left" w:pos="2977"/>
                <w:tab w:val="left" w:pos="6974"/>
                <w:tab w:val="right" w:pos="7230"/>
              </w:tabs>
              <w:ind w:left="-105" w:right="27"/>
              <w:rPr>
                <w:rStyle w:val="SchwacherVerweis"/>
                <w:lang w:val="fr-CH"/>
              </w:rPr>
            </w:pPr>
            <w:r w:rsidRPr="004B34D4">
              <w:rPr>
                <w:rStyle w:val="SchwacherVerweis"/>
                <w:lang w:val="fr-CH"/>
              </w:rPr>
              <w:t>Communication Consultants</w:t>
            </w:r>
          </w:p>
          <w:p w14:paraId="5EF45909" w14:textId="77777777" w:rsidR="00BE3C2A" w:rsidRDefault="00205EE5" w:rsidP="001B7A3C">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5F0897FE"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67BBD06D"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Telefon: +49 (711) 9 78 93-21</w:t>
            </w:r>
            <w:r w:rsidR="009376FF">
              <w:rPr>
                <w:rStyle w:val="SchwacherVerweis"/>
              </w:rPr>
              <w:t xml:space="preserve"> </w:t>
            </w:r>
          </w:p>
          <w:p w14:paraId="2B37C7AE"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Telefax: +49 (711) 9 78 93-51</w:t>
            </w:r>
            <w:r w:rsidR="009376FF">
              <w:rPr>
                <w:rStyle w:val="SchwacherVerweis"/>
              </w:rPr>
              <w:t xml:space="preserve"> </w:t>
            </w:r>
          </w:p>
          <w:p w14:paraId="15F42F23" w14:textId="77777777" w:rsidR="00BE3C2A" w:rsidRPr="009376FF" w:rsidRDefault="00F01D1E" w:rsidP="001B7A3C">
            <w:pPr>
              <w:pStyle w:val="Kopfzeile"/>
              <w:tabs>
                <w:tab w:val="clear" w:pos="4536"/>
                <w:tab w:val="left" w:pos="2977"/>
                <w:tab w:val="left" w:pos="6974"/>
                <w:tab w:val="right" w:pos="7230"/>
              </w:tabs>
              <w:ind w:left="-105" w:right="27"/>
              <w:rPr>
                <w:rStyle w:val="SchwacherVerweis"/>
                <w:color w:val="666666"/>
                <w:u w:val="single"/>
              </w:rPr>
            </w:pPr>
            <w:hyperlink r:id="rId17" w:history="1">
              <w:r w:rsidR="00AF5F27" w:rsidRPr="00B63DBB">
                <w:rPr>
                  <w:rStyle w:val="Hyperlink"/>
                  <w:rFonts w:ascii="Arial" w:hAnsi="Arial" w:cs="Arial"/>
                  <w:sz w:val="18"/>
                  <w:szCs w:val="18"/>
                </w:rPr>
                <w:t>metabo@cc-stuttgart.de</w:t>
              </w:r>
            </w:hyperlink>
            <w:r w:rsidR="009376FF" w:rsidRPr="009376FF">
              <w:rPr>
                <w:rStyle w:val="SchwacherVerweis"/>
              </w:rPr>
              <w:t xml:space="preserve"> </w:t>
            </w:r>
          </w:p>
        </w:tc>
      </w:tr>
    </w:tbl>
    <w:p w14:paraId="2FEDEF18"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06DF0">
      <w:headerReference w:type="default" r:id="rId18"/>
      <w:footerReference w:type="default" r:id="rId19"/>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A01D87" w14:textId="77777777" w:rsidR="00AF1147" w:rsidRDefault="00AF1147">
      <w:r>
        <w:separator/>
      </w:r>
    </w:p>
  </w:endnote>
  <w:endnote w:type="continuationSeparator" w:id="0">
    <w:p w14:paraId="42879896" w14:textId="77777777" w:rsidR="00AF1147" w:rsidRDefault="00AF11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C0069" w14:textId="6A9F8CE2" w:rsidR="00AF1147" w:rsidRPr="0001400F" w:rsidRDefault="00AF1147"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E86ED6">
      <w:rPr>
        <w:rStyle w:val="IntensiverVerweis"/>
        <w:noProof/>
      </w:rPr>
      <w:t>1</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E86ED6">
      <w:rPr>
        <w:rStyle w:val="IntensiverVerweis"/>
        <w:noProof/>
      </w:rPr>
      <w:t>6</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09AA7B" w14:textId="77777777" w:rsidR="00AF1147" w:rsidRDefault="00AF1147">
      <w:r>
        <w:separator/>
      </w:r>
    </w:p>
  </w:footnote>
  <w:footnote w:type="continuationSeparator" w:id="0">
    <w:p w14:paraId="4A2409E7" w14:textId="77777777" w:rsidR="00AF1147" w:rsidRDefault="00AF11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4DF0BA" w14:textId="77777777" w:rsidR="00AF1147" w:rsidRPr="00C37B3C" w:rsidRDefault="00AF1147"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26394599" wp14:editId="7E2FD00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1EAB6A5"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6E18F3AC" w14:textId="77777777" w:rsidR="00AF1147" w:rsidRDefault="00AF1147"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047294D"/>
    <w:multiLevelType w:val="hybridMultilevel"/>
    <w:tmpl w:val="00668772"/>
    <w:lvl w:ilvl="0" w:tplc="FA2E746E">
      <w:start w:val="1"/>
      <w:numFmt w:val="bullet"/>
      <w:lvlText w:val="-"/>
      <w:lvlJc w:val="left"/>
      <w:pPr>
        <w:ind w:left="720" w:hanging="360"/>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72C95827"/>
    <w:multiLevelType w:val="hybridMultilevel"/>
    <w:tmpl w:val="4E243754"/>
    <w:lvl w:ilvl="0" w:tplc="9798483A">
      <w:start w:val="40"/>
      <w:numFmt w:val="bullet"/>
      <w:lvlText w:val="-"/>
      <w:lvlJc w:val="left"/>
      <w:pPr>
        <w:ind w:left="720" w:hanging="360"/>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de-DE" w:vendorID="64" w:dllVersion="6" w:nlCheck="1" w:checkStyle="0"/>
  <w:activeWritingStyle w:appName="MSWord" w:lang="en-US" w:vendorID="64" w:dllVersion="6" w:nlCheck="1" w:checkStyle="1"/>
  <w:activeWritingStyle w:appName="MSWord" w:lang="fr-CH" w:vendorID="64" w:dllVersion="6" w:nlCheck="1" w:checkStyle="0"/>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DE" w:vendorID="64" w:dllVersion="4096" w:nlCheck="1" w:checkStyle="0"/>
  <w:activeWritingStyle w:appName="MSWord" w:lang="en-US" w:vendorID="64" w:dllVersion="4096" w:nlCheck="1" w:checkStyle="0"/>
  <w:activeWritingStyle w:appName="MSWord" w:lang="fr-CH"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36E7"/>
    <w:rsid w:val="0000082B"/>
    <w:rsid w:val="00001B53"/>
    <w:rsid w:val="0000552A"/>
    <w:rsid w:val="0000762C"/>
    <w:rsid w:val="00007772"/>
    <w:rsid w:val="00007828"/>
    <w:rsid w:val="000111D3"/>
    <w:rsid w:val="00013AE8"/>
    <w:rsid w:val="0001400F"/>
    <w:rsid w:val="0002147C"/>
    <w:rsid w:val="00023748"/>
    <w:rsid w:val="00024169"/>
    <w:rsid w:val="00027132"/>
    <w:rsid w:val="00033052"/>
    <w:rsid w:val="00035D07"/>
    <w:rsid w:val="00037C68"/>
    <w:rsid w:val="000408C8"/>
    <w:rsid w:val="00044D6F"/>
    <w:rsid w:val="0004574A"/>
    <w:rsid w:val="00047DC6"/>
    <w:rsid w:val="00053D2D"/>
    <w:rsid w:val="000576FD"/>
    <w:rsid w:val="00057E14"/>
    <w:rsid w:val="000734CD"/>
    <w:rsid w:val="000748AA"/>
    <w:rsid w:val="00080DEE"/>
    <w:rsid w:val="00084DCA"/>
    <w:rsid w:val="000850E9"/>
    <w:rsid w:val="00091634"/>
    <w:rsid w:val="00091F47"/>
    <w:rsid w:val="00092381"/>
    <w:rsid w:val="00095893"/>
    <w:rsid w:val="00096ED0"/>
    <w:rsid w:val="00097331"/>
    <w:rsid w:val="000A11B4"/>
    <w:rsid w:val="000A698C"/>
    <w:rsid w:val="000C46AC"/>
    <w:rsid w:val="000D2292"/>
    <w:rsid w:val="000D5B22"/>
    <w:rsid w:val="000D7A55"/>
    <w:rsid w:val="000E627D"/>
    <w:rsid w:val="000F506B"/>
    <w:rsid w:val="0010300B"/>
    <w:rsid w:val="001068F4"/>
    <w:rsid w:val="00112B1B"/>
    <w:rsid w:val="00122B95"/>
    <w:rsid w:val="00123FF7"/>
    <w:rsid w:val="001260BB"/>
    <w:rsid w:val="00134105"/>
    <w:rsid w:val="0016033E"/>
    <w:rsid w:val="00167257"/>
    <w:rsid w:val="00171AD2"/>
    <w:rsid w:val="001878BA"/>
    <w:rsid w:val="001B5A45"/>
    <w:rsid w:val="001B7A3C"/>
    <w:rsid w:val="001C3512"/>
    <w:rsid w:val="001D2DD5"/>
    <w:rsid w:val="001E0F69"/>
    <w:rsid w:val="001F2703"/>
    <w:rsid w:val="00201C2A"/>
    <w:rsid w:val="00205EE5"/>
    <w:rsid w:val="002070D8"/>
    <w:rsid w:val="00213159"/>
    <w:rsid w:val="002165F9"/>
    <w:rsid w:val="00222D1C"/>
    <w:rsid w:val="00232CC4"/>
    <w:rsid w:val="00234DFD"/>
    <w:rsid w:val="00236B79"/>
    <w:rsid w:val="00242546"/>
    <w:rsid w:val="00244500"/>
    <w:rsid w:val="00246201"/>
    <w:rsid w:val="0026171C"/>
    <w:rsid w:val="002625E3"/>
    <w:rsid w:val="002631A5"/>
    <w:rsid w:val="00267F48"/>
    <w:rsid w:val="0028432A"/>
    <w:rsid w:val="00285564"/>
    <w:rsid w:val="002869A1"/>
    <w:rsid w:val="00286C9F"/>
    <w:rsid w:val="00287AEC"/>
    <w:rsid w:val="00295497"/>
    <w:rsid w:val="0029716F"/>
    <w:rsid w:val="002A5441"/>
    <w:rsid w:val="002B3E28"/>
    <w:rsid w:val="002B6769"/>
    <w:rsid w:val="002C5B5B"/>
    <w:rsid w:val="002D1C5D"/>
    <w:rsid w:val="002D228C"/>
    <w:rsid w:val="002D2D27"/>
    <w:rsid w:val="002D33A8"/>
    <w:rsid w:val="002D3AAF"/>
    <w:rsid w:val="002E16D9"/>
    <w:rsid w:val="002E3F41"/>
    <w:rsid w:val="002E60D5"/>
    <w:rsid w:val="002E7F3D"/>
    <w:rsid w:val="002F2F30"/>
    <w:rsid w:val="002F568B"/>
    <w:rsid w:val="002F7DE7"/>
    <w:rsid w:val="00300B09"/>
    <w:rsid w:val="00301D18"/>
    <w:rsid w:val="003037B4"/>
    <w:rsid w:val="00306DF0"/>
    <w:rsid w:val="00313FA9"/>
    <w:rsid w:val="00316445"/>
    <w:rsid w:val="003247CD"/>
    <w:rsid w:val="00331EE0"/>
    <w:rsid w:val="003324B3"/>
    <w:rsid w:val="00337B7A"/>
    <w:rsid w:val="00342D2A"/>
    <w:rsid w:val="00343085"/>
    <w:rsid w:val="0034591C"/>
    <w:rsid w:val="00347B74"/>
    <w:rsid w:val="00353765"/>
    <w:rsid w:val="00353A23"/>
    <w:rsid w:val="00356871"/>
    <w:rsid w:val="0036021B"/>
    <w:rsid w:val="003641B7"/>
    <w:rsid w:val="00370E30"/>
    <w:rsid w:val="00372362"/>
    <w:rsid w:val="00377071"/>
    <w:rsid w:val="00377282"/>
    <w:rsid w:val="00377295"/>
    <w:rsid w:val="00386104"/>
    <w:rsid w:val="003906F0"/>
    <w:rsid w:val="00396006"/>
    <w:rsid w:val="003965DC"/>
    <w:rsid w:val="00397E88"/>
    <w:rsid w:val="003A0BA4"/>
    <w:rsid w:val="003A3860"/>
    <w:rsid w:val="003A6468"/>
    <w:rsid w:val="003B7167"/>
    <w:rsid w:val="003C070E"/>
    <w:rsid w:val="003C24AC"/>
    <w:rsid w:val="003E0CFC"/>
    <w:rsid w:val="003E6F25"/>
    <w:rsid w:val="003F46B9"/>
    <w:rsid w:val="003F591B"/>
    <w:rsid w:val="00401947"/>
    <w:rsid w:val="00404D46"/>
    <w:rsid w:val="00405104"/>
    <w:rsid w:val="004069A3"/>
    <w:rsid w:val="00412DF6"/>
    <w:rsid w:val="00425F56"/>
    <w:rsid w:val="00426FA2"/>
    <w:rsid w:val="004326DA"/>
    <w:rsid w:val="0043331F"/>
    <w:rsid w:val="004336E7"/>
    <w:rsid w:val="004337B3"/>
    <w:rsid w:val="00437D9F"/>
    <w:rsid w:val="004432F0"/>
    <w:rsid w:val="00443616"/>
    <w:rsid w:val="004451D9"/>
    <w:rsid w:val="004460C3"/>
    <w:rsid w:val="00446768"/>
    <w:rsid w:val="00450695"/>
    <w:rsid w:val="004537E9"/>
    <w:rsid w:val="00456B68"/>
    <w:rsid w:val="00460EFE"/>
    <w:rsid w:val="00462C93"/>
    <w:rsid w:val="004635A8"/>
    <w:rsid w:val="00475DC5"/>
    <w:rsid w:val="0047605E"/>
    <w:rsid w:val="00476497"/>
    <w:rsid w:val="00486515"/>
    <w:rsid w:val="0048760E"/>
    <w:rsid w:val="00490D73"/>
    <w:rsid w:val="004930CE"/>
    <w:rsid w:val="00493A93"/>
    <w:rsid w:val="00494065"/>
    <w:rsid w:val="004A3BBD"/>
    <w:rsid w:val="004A58B9"/>
    <w:rsid w:val="004B34D4"/>
    <w:rsid w:val="004B48B4"/>
    <w:rsid w:val="004B499F"/>
    <w:rsid w:val="004B5193"/>
    <w:rsid w:val="004C4150"/>
    <w:rsid w:val="004D1436"/>
    <w:rsid w:val="004D1492"/>
    <w:rsid w:val="004D5BB3"/>
    <w:rsid w:val="004E1EBD"/>
    <w:rsid w:val="004E3E46"/>
    <w:rsid w:val="004E764E"/>
    <w:rsid w:val="004F2AE3"/>
    <w:rsid w:val="004F776F"/>
    <w:rsid w:val="004F78AA"/>
    <w:rsid w:val="00506596"/>
    <w:rsid w:val="00506C8E"/>
    <w:rsid w:val="00507133"/>
    <w:rsid w:val="00512221"/>
    <w:rsid w:val="005201BE"/>
    <w:rsid w:val="00525A93"/>
    <w:rsid w:val="00541824"/>
    <w:rsid w:val="00552EEE"/>
    <w:rsid w:val="00552F73"/>
    <w:rsid w:val="00566C00"/>
    <w:rsid w:val="00571DFB"/>
    <w:rsid w:val="0057398B"/>
    <w:rsid w:val="00581F69"/>
    <w:rsid w:val="0058254F"/>
    <w:rsid w:val="00590F6E"/>
    <w:rsid w:val="005A2223"/>
    <w:rsid w:val="005A3CF5"/>
    <w:rsid w:val="005B3716"/>
    <w:rsid w:val="005B5077"/>
    <w:rsid w:val="005B5C4E"/>
    <w:rsid w:val="005B6FFF"/>
    <w:rsid w:val="005C13F7"/>
    <w:rsid w:val="005C57F7"/>
    <w:rsid w:val="005C7F09"/>
    <w:rsid w:val="005D0B6C"/>
    <w:rsid w:val="005D2188"/>
    <w:rsid w:val="005E1773"/>
    <w:rsid w:val="005E52F9"/>
    <w:rsid w:val="005E6635"/>
    <w:rsid w:val="005E74A7"/>
    <w:rsid w:val="005F2756"/>
    <w:rsid w:val="005F472E"/>
    <w:rsid w:val="005F4AB6"/>
    <w:rsid w:val="005F4DE5"/>
    <w:rsid w:val="005F7563"/>
    <w:rsid w:val="00606A5A"/>
    <w:rsid w:val="00610241"/>
    <w:rsid w:val="00614B87"/>
    <w:rsid w:val="00620B19"/>
    <w:rsid w:val="00641FC9"/>
    <w:rsid w:val="00646334"/>
    <w:rsid w:val="00647F74"/>
    <w:rsid w:val="0065328A"/>
    <w:rsid w:val="0065426D"/>
    <w:rsid w:val="00655224"/>
    <w:rsid w:val="00657CFE"/>
    <w:rsid w:val="006644DB"/>
    <w:rsid w:val="00664746"/>
    <w:rsid w:val="00665EB5"/>
    <w:rsid w:val="006721C5"/>
    <w:rsid w:val="0067663D"/>
    <w:rsid w:val="006819A0"/>
    <w:rsid w:val="0068225C"/>
    <w:rsid w:val="006940FE"/>
    <w:rsid w:val="006945CD"/>
    <w:rsid w:val="00696558"/>
    <w:rsid w:val="006977CA"/>
    <w:rsid w:val="006B1430"/>
    <w:rsid w:val="006B3EF8"/>
    <w:rsid w:val="006B65AA"/>
    <w:rsid w:val="006C620F"/>
    <w:rsid w:val="006C6FC7"/>
    <w:rsid w:val="006D0AC0"/>
    <w:rsid w:val="006D158A"/>
    <w:rsid w:val="006F227D"/>
    <w:rsid w:val="006F3EAA"/>
    <w:rsid w:val="00700A85"/>
    <w:rsid w:val="00702F98"/>
    <w:rsid w:val="00706F41"/>
    <w:rsid w:val="007104FB"/>
    <w:rsid w:val="00723004"/>
    <w:rsid w:val="00735A58"/>
    <w:rsid w:val="007374AB"/>
    <w:rsid w:val="0074574E"/>
    <w:rsid w:val="007476D4"/>
    <w:rsid w:val="00752BDA"/>
    <w:rsid w:val="007547B9"/>
    <w:rsid w:val="007554A4"/>
    <w:rsid w:val="00761983"/>
    <w:rsid w:val="00766BEA"/>
    <w:rsid w:val="00770FB8"/>
    <w:rsid w:val="0078359A"/>
    <w:rsid w:val="00784B97"/>
    <w:rsid w:val="00797289"/>
    <w:rsid w:val="007A208D"/>
    <w:rsid w:val="007A3B58"/>
    <w:rsid w:val="007B5237"/>
    <w:rsid w:val="007C65D8"/>
    <w:rsid w:val="007C7A33"/>
    <w:rsid w:val="007D00A0"/>
    <w:rsid w:val="007D0344"/>
    <w:rsid w:val="007D342B"/>
    <w:rsid w:val="00811A64"/>
    <w:rsid w:val="00812897"/>
    <w:rsid w:val="008172E7"/>
    <w:rsid w:val="00824DC8"/>
    <w:rsid w:val="00831722"/>
    <w:rsid w:val="00831EC2"/>
    <w:rsid w:val="00833E77"/>
    <w:rsid w:val="00835832"/>
    <w:rsid w:val="0084671C"/>
    <w:rsid w:val="00846823"/>
    <w:rsid w:val="00853BA9"/>
    <w:rsid w:val="008610A3"/>
    <w:rsid w:val="00863848"/>
    <w:rsid w:val="00865C5E"/>
    <w:rsid w:val="008661F6"/>
    <w:rsid w:val="00867920"/>
    <w:rsid w:val="00867B92"/>
    <w:rsid w:val="00867F94"/>
    <w:rsid w:val="00872145"/>
    <w:rsid w:val="008733EE"/>
    <w:rsid w:val="008751F9"/>
    <w:rsid w:val="0087621B"/>
    <w:rsid w:val="00876462"/>
    <w:rsid w:val="00882DFE"/>
    <w:rsid w:val="00883398"/>
    <w:rsid w:val="008960DD"/>
    <w:rsid w:val="008C0C17"/>
    <w:rsid w:val="008C2354"/>
    <w:rsid w:val="008C2789"/>
    <w:rsid w:val="008C6B45"/>
    <w:rsid w:val="008D0F7B"/>
    <w:rsid w:val="008D3082"/>
    <w:rsid w:val="008D328C"/>
    <w:rsid w:val="008D4B32"/>
    <w:rsid w:val="008D59F9"/>
    <w:rsid w:val="008D6DD2"/>
    <w:rsid w:val="008E48B0"/>
    <w:rsid w:val="008E69F1"/>
    <w:rsid w:val="008F0715"/>
    <w:rsid w:val="008F5085"/>
    <w:rsid w:val="00906071"/>
    <w:rsid w:val="00921331"/>
    <w:rsid w:val="00932F71"/>
    <w:rsid w:val="009331BB"/>
    <w:rsid w:val="009376FF"/>
    <w:rsid w:val="0094422B"/>
    <w:rsid w:val="009451B5"/>
    <w:rsid w:val="009556E5"/>
    <w:rsid w:val="009634D3"/>
    <w:rsid w:val="00964129"/>
    <w:rsid w:val="009666C1"/>
    <w:rsid w:val="009914BB"/>
    <w:rsid w:val="0099566D"/>
    <w:rsid w:val="00997B32"/>
    <w:rsid w:val="009A4D5D"/>
    <w:rsid w:val="009A61CC"/>
    <w:rsid w:val="009B7C66"/>
    <w:rsid w:val="009C5CA9"/>
    <w:rsid w:val="009C6DA1"/>
    <w:rsid w:val="009D1275"/>
    <w:rsid w:val="009E1B3C"/>
    <w:rsid w:val="009E5C79"/>
    <w:rsid w:val="009F0629"/>
    <w:rsid w:val="009F1EDA"/>
    <w:rsid w:val="00A1010C"/>
    <w:rsid w:val="00A23777"/>
    <w:rsid w:val="00A3766B"/>
    <w:rsid w:val="00A41549"/>
    <w:rsid w:val="00A47C68"/>
    <w:rsid w:val="00A50152"/>
    <w:rsid w:val="00A5180C"/>
    <w:rsid w:val="00A66263"/>
    <w:rsid w:val="00A67647"/>
    <w:rsid w:val="00A70139"/>
    <w:rsid w:val="00A71290"/>
    <w:rsid w:val="00A76F3D"/>
    <w:rsid w:val="00A83405"/>
    <w:rsid w:val="00A8483D"/>
    <w:rsid w:val="00A859E1"/>
    <w:rsid w:val="00A8616D"/>
    <w:rsid w:val="00AA3007"/>
    <w:rsid w:val="00AA42F1"/>
    <w:rsid w:val="00AA5A28"/>
    <w:rsid w:val="00AB314B"/>
    <w:rsid w:val="00AB62CE"/>
    <w:rsid w:val="00AC2FB1"/>
    <w:rsid w:val="00AC5167"/>
    <w:rsid w:val="00AC7DDE"/>
    <w:rsid w:val="00AD2466"/>
    <w:rsid w:val="00AD3CEE"/>
    <w:rsid w:val="00AD704E"/>
    <w:rsid w:val="00AE2A3B"/>
    <w:rsid w:val="00AF0D61"/>
    <w:rsid w:val="00AF1147"/>
    <w:rsid w:val="00AF1ECF"/>
    <w:rsid w:val="00AF5F27"/>
    <w:rsid w:val="00AF78EC"/>
    <w:rsid w:val="00B027B1"/>
    <w:rsid w:val="00B02C33"/>
    <w:rsid w:val="00B04970"/>
    <w:rsid w:val="00B05944"/>
    <w:rsid w:val="00B05BEF"/>
    <w:rsid w:val="00B066AA"/>
    <w:rsid w:val="00B06D53"/>
    <w:rsid w:val="00B127F6"/>
    <w:rsid w:val="00B168DE"/>
    <w:rsid w:val="00B23546"/>
    <w:rsid w:val="00B35452"/>
    <w:rsid w:val="00B359A4"/>
    <w:rsid w:val="00B40033"/>
    <w:rsid w:val="00B4301E"/>
    <w:rsid w:val="00B444C3"/>
    <w:rsid w:val="00B45529"/>
    <w:rsid w:val="00B47217"/>
    <w:rsid w:val="00B47C92"/>
    <w:rsid w:val="00B512E3"/>
    <w:rsid w:val="00B51857"/>
    <w:rsid w:val="00B53763"/>
    <w:rsid w:val="00B54AF4"/>
    <w:rsid w:val="00B619BE"/>
    <w:rsid w:val="00B62A60"/>
    <w:rsid w:val="00B955E4"/>
    <w:rsid w:val="00BA202E"/>
    <w:rsid w:val="00BA3758"/>
    <w:rsid w:val="00BA5C7E"/>
    <w:rsid w:val="00BA60B7"/>
    <w:rsid w:val="00BB549F"/>
    <w:rsid w:val="00BC0584"/>
    <w:rsid w:val="00BC379C"/>
    <w:rsid w:val="00BD0851"/>
    <w:rsid w:val="00BD6A7C"/>
    <w:rsid w:val="00BE3C2A"/>
    <w:rsid w:val="00BF317D"/>
    <w:rsid w:val="00BF3519"/>
    <w:rsid w:val="00BF43E3"/>
    <w:rsid w:val="00C02C41"/>
    <w:rsid w:val="00C11A96"/>
    <w:rsid w:val="00C12ED4"/>
    <w:rsid w:val="00C21BD1"/>
    <w:rsid w:val="00C313CB"/>
    <w:rsid w:val="00C36FCC"/>
    <w:rsid w:val="00C37B3C"/>
    <w:rsid w:val="00C43869"/>
    <w:rsid w:val="00C4390E"/>
    <w:rsid w:val="00C50562"/>
    <w:rsid w:val="00C52436"/>
    <w:rsid w:val="00C53155"/>
    <w:rsid w:val="00C555DF"/>
    <w:rsid w:val="00C5653A"/>
    <w:rsid w:val="00C60698"/>
    <w:rsid w:val="00C7381C"/>
    <w:rsid w:val="00C77360"/>
    <w:rsid w:val="00C841C2"/>
    <w:rsid w:val="00C9354D"/>
    <w:rsid w:val="00C95B23"/>
    <w:rsid w:val="00CA0973"/>
    <w:rsid w:val="00CA681A"/>
    <w:rsid w:val="00CB1855"/>
    <w:rsid w:val="00CB1FFD"/>
    <w:rsid w:val="00CC280D"/>
    <w:rsid w:val="00CC4631"/>
    <w:rsid w:val="00CD21A2"/>
    <w:rsid w:val="00CD2E6D"/>
    <w:rsid w:val="00CD33BE"/>
    <w:rsid w:val="00CD7404"/>
    <w:rsid w:val="00CE1AC3"/>
    <w:rsid w:val="00CE22B2"/>
    <w:rsid w:val="00CF5B98"/>
    <w:rsid w:val="00CF6B9A"/>
    <w:rsid w:val="00D01744"/>
    <w:rsid w:val="00D01CD1"/>
    <w:rsid w:val="00D01F56"/>
    <w:rsid w:val="00D038EA"/>
    <w:rsid w:val="00D12AD5"/>
    <w:rsid w:val="00D16A3C"/>
    <w:rsid w:val="00D2405E"/>
    <w:rsid w:val="00D33CEA"/>
    <w:rsid w:val="00D34F83"/>
    <w:rsid w:val="00D4091D"/>
    <w:rsid w:val="00D420B8"/>
    <w:rsid w:val="00D42D16"/>
    <w:rsid w:val="00D43A78"/>
    <w:rsid w:val="00D469B9"/>
    <w:rsid w:val="00D47187"/>
    <w:rsid w:val="00D4718E"/>
    <w:rsid w:val="00D52B4C"/>
    <w:rsid w:val="00D569D7"/>
    <w:rsid w:val="00D62F22"/>
    <w:rsid w:val="00D64D30"/>
    <w:rsid w:val="00D66503"/>
    <w:rsid w:val="00D66F2A"/>
    <w:rsid w:val="00D73415"/>
    <w:rsid w:val="00D7558B"/>
    <w:rsid w:val="00D77C33"/>
    <w:rsid w:val="00D846B2"/>
    <w:rsid w:val="00D84CDC"/>
    <w:rsid w:val="00D904A1"/>
    <w:rsid w:val="00DA33B6"/>
    <w:rsid w:val="00DA436F"/>
    <w:rsid w:val="00DC1AA5"/>
    <w:rsid w:val="00DC2C03"/>
    <w:rsid w:val="00DC5EB6"/>
    <w:rsid w:val="00DD05A9"/>
    <w:rsid w:val="00DD16A0"/>
    <w:rsid w:val="00DD2764"/>
    <w:rsid w:val="00DD29D8"/>
    <w:rsid w:val="00DD329F"/>
    <w:rsid w:val="00DD4603"/>
    <w:rsid w:val="00DD5525"/>
    <w:rsid w:val="00DD5893"/>
    <w:rsid w:val="00DE1A52"/>
    <w:rsid w:val="00DE294C"/>
    <w:rsid w:val="00DF1AC8"/>
    <w:rsid w:val="00DF2560"/>
    <w:rsid w:val="00DF2DF2"/>
    <w:rsid w:val="00E06788"/>
    <w:rsid w:val="00E11C3A"/>
    <w:rsid w:val="00E11F49"/>
    <w:rsid w:val="00E13963"/>
    <w:rsid w:val="00E14234"/>
    <w:rsid w:val="00E143EB"/>
    <w:rsid w:val="00E16E8D"/>
    <w:rsid w:val="00E20128"/>
    <w:rsid w:val="00E203F7"/>
    <w:rsid w:val="00E26BFD"/>
    <w:rsid w:val="00E26F7F"/>
    <w:rsid w:val="00E327CE"/>
    <w:rsid w:val="00E34B5A"/>
    <w:rsid w:val="00E34B75"/>
    <w:rsid w:val="00E361E1"/>
    <w:rsid w:val="00E4442A"/>
    <w:rsid w:val="00E46A82"/>
    <w:rsid w:val="00E50AAA"/>
    <w:rsid w:val="00E567B6"/>
    <w:rsid w:val="00E57063"/>
    <w:rsid w:val="00E57DCE"/>
    <w:rsid w:val="00E6389C"/>
    <w:rsid w:val="00E662A3"/>
    <w:rsid w:val="00E67847"/>
    <w:rsid w:val="00E67E12"/>
    <w:rsid w:val="00E86ED6"/>
    <w:rsid w:val="00E948E0"/>
    <w:rsid w:val="00E94D70"/>
    <w:rsid w:val="00EA4273"/>
    <w:rsid w:val="00EA4600"/>
    <w:rsid w:val="00EB5BB5"/>
    <w:rsid w:val="00EC078B"/>
    <w:rsid w:val="00EC0E11"/>
    <w:rsid w:val="00ED5E93"/>
    <w:rsid w:val="00ED7168"/>
    <w:rsid w:val="00EE1475"/>
    <w:rsid w:val="00EF4D3E"/>
    <w:rsid w:val="00EF6282"/>
    <w:rsid w:val="00F01D1E"/>
    <w:rsid w:val="00F063F7"/>
    <w:rsid w:val="00F07475"/>
    <w:rsid w:val="00F13CBF"/>
    <w:rsid w:val="00F16A3E"/>
    <w:rsid w:val="00F20634"/>
    <w:rsid w:val="00F237ED"/>
    <w:rsid w:val="00F261BF"/>
    <w:rsid w:val="00F2668A"/>
    <w:rsid w:val="00F26ECF"/>
    <w:rsid w:val="00F311A2"/>
    <w:rsid w:val="00F31B60"/>
    <w:rsid w:val="00F43F13"/>
    <w:rsid w:val="00F444F8"/>
    <w:rsid w:val="00F44AA4"/>
    <w:rsid w:val="00F45944"/>
    <w:rsid w:val="00F558F2"/>
    <w:rsid w:val="00F6656E"/>
    <w:rsid w:val="00F7515D"/>
    <w:rsid w:val="00F75334"/>
    <w:rsid w:val="00F77AC0"/>
    <w:rsid w:val="00F80CBC"/>
    <w:rsid w:val="00F82F37"/>
    <w:rsid w:val="00F842A8"/>
    <w:rsid w:val="00F91148"/>
    <w:rsid w:val="00F91FBD"/>
    <w:rsid w:val="00F95EC0"/>
    <w:rsid w:val="00FA289B"/>
    <w:rsid w:val="00FB5200"/>
    <w:rsid w:val="00FD04CE"/>
    <w:rsid w:val="00FD21D5"/>
    <w:rsid w:val="00FD2438"/>
    <w:rsid w:val="00FD3B28"/>
    <w:rsid w:val="00FD5C7E"/>
    <w:rsid w:val="00FE0306"/>
    <w:rsid w:val="00FE77BE"/>
    <w:rsid w:val="00FF156C"/>
    <w:rsid w:val="00FF35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oNotEmbedSmartTags/>
  <w:decimalSymbol w:val=","/>
  <w:listSeparator w:val=";"/>
  <w14:docId w14:val="47146E0B"/>
  <w15:docId w15:val="{89931554-00E0-4DFE-A6D6-AA5807197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B027B1"/>
    <w:rPr>
      <w:rFonts w:ascii="Helvetica" w:eastAsia="Times" w:hAnsi="Helvetica"/>
      <w:sz w:val="22"/>
    </w:rPr>
  </w:style>
  <w:style w:type="character" w:customStyle="1" w:styleId="NichtaufgelsteErwhnung2">
    <w:name w:val="Nicht aufgelöste Erwähnung2"/>
    <w:basedOn w:val="Absatz-Standardschriftart"/>
    <w:uiPriority w:val="99"/>
    <w:semiHidden/>
    <w:unhideWhenUsed/>
    <w:rsid w:val="00FE77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1143158702">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90259675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cbucher@metabo.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metabo.com" TargetMode="Externa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EFCA02-336B-4505-B81E-730440DBA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1111</Words>
  <Characters>7797</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8891</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Bucher, Clarissa</cp:lastModifiedBy>
  <cp:revision>4</cp:revision>
  <cp:lastPrinted>2011-02-09T07:07:00Z</cp:lastPrinted>
  <dcterms:created xsi:type="dcterms:W3CDTF">2019-05-09T07:12:00Z</dcterms:created>
  <dcterms:modified xsi:type="dcterms:W3CDTF">2019-06-03T07:27:00Z</dcterms:modified>
</cp:coreProperties>
</file>